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53" w:rsidRPr="00142DBB" w:rsidRDefault="00390C53" w:rsidP="00142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59FA" w:rsidRPr="00142DBB" w:rsidRDefault="007559FA" w:rsidP="00142D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DBB">
        <w:rPr>
          <w:rFonts w:ascii="Times New Roman" w:hAnsi="Times New Roman" w:cs="Times New Roman"/>
          <w:b/>
          <w:color w:val="000000"/>
          <w:sz w:val="28"/>
          <w:szCs w:val="28"/>
        </w:rPr>
        <w:t>Отчет р</w:t>
      </w:r>
      <w:r w:rsidR="00AE39D8" w:rsidRPr="0014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аботы </w:t>
      </w:r>
      <w:r w:rsidR="00AD5684" w:rsidRPr="0014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экспериментальной площадки по теме «Саморазвитие ученика и учителя в </w:t>
      </w:r>
      <w:proofErr w:type="spellStart"/>
      <w:r w:rsidR="00AD5684" w:rsidRPr="00142DBB">
        <w:rPr>
          <w:rFonts w:ascii="Times New Roman" w:hAnsi="Times New Roman" w:cs="Times New Roman"/>
          <w:b/>
          <w:color w:val="000000"/>
          <w:sz w:val="28"/>
          <w:szCs w:val="28"/>
        </w:rPr>
        <w:t>полисубъектном</w:t>
      </w:r>
      <w:proofErr w:type="spellEnd"/>
      <w:r w:rsidR="00AD5684" w:rsidRPr="0014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взаимодействии»</w:t>
      </w:r>
      <w:r w:rsidRPr="0014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39D8" w:rsidRPr="00142DB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42DBB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AD5684" w:rsidRPr="00142DB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42DBB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AD5684" w:rsidRPr="00142DB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42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год.</w:t>
      </w:r>
    </w:p>
    <w:p w:rsidR="00D97AE0" w:rsidRPr="00142DBB" w:rsidRDefault="00574E26" w:rsidP="00142DBB">
      <w:pPr>
        <w:pStyle w:val="a7"/>
        <w:ind w:firstLine="567"/>
        <w:rPr>
          <w:rFonts w:cs="Times New Roman"/>
        </w:rPr>
      </w:pPr>
      <w:r w:rsidRPr="00142DBB">
        <w:rPr>
          <w:rFonts w:cs="Times New Roman"/>
        </w:rPr>
        <w:t xml:space="preserve">      </w:t>
      </w:r>
      <w:r w:rsidRPr="00142DBB">
        <w:rPr>
          <w:rFonts w:cs="Times New Roman"/>
        </w:rPr>
        <w:tab/>
      </w:r>
    </w:p>
    <w:p w:rsidR="00D97AE0" w:rsidRPr="00142DBB" w:rsidRDefault="00D97AE0" w:rsidP="00142DBB">
      <w:pPr>
        <w:pStyle w:val="a7"/>
        <w:ind w:firstLine="567"/>
        <w:rPr>
          <w:rFonts w:cs="Times New Roman"/>
          <w:b/>
          <w:bCs/>
        </w:rPr>
      </w:pPr>
      <w:r w:rsidRPr="00142DBB">
        <w:rPr>
          <w:rFonts w:cs="Times New Roman"/>
        </w:rPr>
        <w:t>В рамках программы перспективного развития школа вышла на уровень  муниципальной экспериментальной площадки по проблеме </w:t>
      </w:r>
      <w:r w:rsidRPr="00142DBB">
        <w:rPr>
          <w:rFonts w:cs="Times New Roman"/>
          <w:b/>
          <w:bCs/>
        </w:rPr>
        <w:t xml:space="preserve">«Саморазвитие ученика и учителя в </w:t>
      </w:r>
      <w:proofErr w:type="spellStart"/>
      <w:r w:rsidRPr="00142DBB">
        <w:rPr>
          <w:rFonts w:cs="Times New Roman"/>
          <w:b/>
          <w:bCs/>
        </w:rPr>
        <w:t>полисубъектном</w:t>
      </w:r>
      <w:proofErr w:type="spellEnd"/>
      <w:r w:rsidRPr="00142DBB">
        <w:rPr>
          <w:rFonts w:cs="Times New Roman"/>
          <w:b/>
          <w:bCs/>
        </w:rPr>
        <w:t xml:space="preserve"> взаимодействии» </w:t>
      </w:r>
      <w:r w:rsidRPr="00142DBB">
        <w:rPr>
          <w:rStyle w:val="a4"/>
          <w:rFonts w:cs="Times New Roman"/>
        </w:rPr>
        <w:t>приказ №223 от 06.05.2011 года</w:t>
      </w:r>
      <w:r w:rsidRPr="00142DBB">
        <w:rPr>
          <w:rFonts w:cs="Times New Roman"/>
          <w:b/>
          <w:bCs/>
        </w:rPr>
        <w:t>.</w:t>
      </w:r>
    </w:p>
    <w:p w:rsidR="00D97AE0" w:rsidRPr="00142DBB" w:rsidRDefault="00D97AE0" w:rsidP="00142DBB">
      <w:pPr>
        <w:pStyle w:val="a3"/>
        <w:spacing w:after="202" w:afterAutospacing="0"/>
        <w:jc w:val="both"/>
        <w:rPr>
          <w:b/>
          <w:bCs/>
          <w:sz w:val="28"/>
          <w:szCs w:val="28"/>
        </w:rPr>
      </w:pPr>
      <w:r w:rsidRPr="00142DBB">
        <w:rPr>
          <w:b/>
          <w:bCs/>
          <w:sz w:val="28"/>
          <w:szCs w:val="28"/>
        </w:rPr>
        <w:t xml:space="preserve">Цель эксперимента – </w:t>
      </w:r>
      <w:r w:rsidRPr="00142DBB">
        <w:rPr>
          <w:b/>
          <w:bCs/>
          <w:i/>
          <w:sz w:val="28"/>
          <w:szCs w:val="28"/>
        </w:rPr>
        <w:t xml:space="preserve">разработать  модель   </w:t>
      </w:r>
      <w:proofErr w:type="spellStart"/>
      <w:r w:rsidRPr="00142DBB">
        <w:rPr>
          <w:b/>
          <w:bCs/>
          <w:i/>
          <w:sz w:val="28"/>
          <w:szCs w:val="28"/>
        </w:rPr>
        <w:t>полисубъектного</w:t>
      </w:r>
      <w:proofErr w:type="spellEnd"/>
      <w:r w:rsidRPr="00142DBB">
        <w:rPr>
          <w:b/>
          <w:bCs/>
          <w:i/>
          <w:sz w:val="28"/>
          <w:szCs w:val="28"/>
        </w:rPr>
        <w:t xml:space="preserve"> взаимодействия, направленного на саморазвитие ученика и учителя,  и внедрить в практику образовательного учреждения.</w:t>
      </w:r>
      <w:r w:rsidRPr="00142DBB">
        <w:rPr>
          <w:b/>
          <w:bCs/>
          <w:sz w:val="28"/>
          <w:szCs w:val="28"/>
        </w:rPr>
        <w:t xml:space="preserve">  </w:t>
      </w:r>
    </w:p>
    <w:p w:rsidR="00A12903" w:rsidRPr="00142DBB" w:rsidRDefault="00A12903" w:rsidP="00142DBB">
      <w:pPr>
        <w:pStyle w:val="a3"/>
        <w:spacing w:after="202" w:afterAutospacing="0"/>
        <w:jc w:val="both"/>
        <w:rPr>
          <w:b/>
          <w:bCs/>
          <w:sz w:val="28"/>
          <w:szCs w:val="28"/>
        </w:rPr>
      </w:pPr>
      <w:r w:rsidRPr="00142DBB">
        <w:rPr>
          <w:sz w:val="28"/>
          <w:szCs w:val="28"/>
        </w:rPr>
        <w:t>В 2011-2012 учебном году был реализован</w:t>
      </w:r>
      <w:r w:rsidR="00D97AE0" w:rsidRPr="00142DBB">
        <w:rPr>
          <w:sz w:val="28"/>
          <w:szCs w:val="28"/>
        </w:rPr>
        <w:t xml:space="preserve"> </w:t>
      </w:r>
      <w:r w:rsidR="00D97AE0" w:rsidRPr="00142DBB">
        <w:rPr>
          <w:b/>
          <w:bCs/>
          <w:sz w:val="28"/>
          <w:szCs w:val="28"/>
        </w:rPr>
        <w:t>I  этап – Организационный</w:t>
      </w:r>
      <w:r w:rsidRPr="00142DBB">
        <w:rPr>
          <w:b/>
          <w:bCs/>
          <w:sz w:val="28"/>
          <w:szCs w:val="28"/>
        </w:rPr>
        <w:t>.</w:t>
      </w:r>
      <w:r w:rsidR="00D97AE0" w:rsidRPr="00142DBB">
        <w:rPr>
          <w:b/>
          <w:bCs/>
          <w:sz w:val="28"/>
          <w:szCs w:val="28"/>
        </w:rPr>
        <w:t xml:space="preserve"> </w:t>
      </w:r>
      <w:r w:rsidRPr="00142DBB">
        <w:rPr>
          <w:b/>
          <w:bCs/>
          <w:sz w:val="28"/>
          <w:szCs w:val="28"/>
        </w:rPr>
        <w:t>На данном этапе были поставлены следующие задачи:</w:t>
      </w:r>
    </w:p>
    <w:p w:rsidR="00A12903" w:rsidRPr="00142DBB" w:rsidRDefault="00A12903" w:rsidP="00142DBB">
      <w:pPr>
        <w:pStyle w:val="a3"/>
        <w:spacing w:after="202" w:afterAutospacing="0"/>
        <w:jc w:val="both"/>
        <w:rPr>
          <w:sz w:val="28"/>
          <w:szCs w:val="28"/>
        </w:rPr>
      </w:pPr>
      <w:r w:rsidRPr="00142DBB">
        <w:rPr>
          <w:b/>
          <w:bCs/>
          <w:sz w:val="28"/>
          <w:szCs w:val="28"/>
        </w:rPr>
        <w:t xml:space="preserve">- </w:t>
      </w:r>
      <w:r w:rsidRPr="00142DBB">
        <w:rPr>
          <w:sz w:val="28"/>
          <w:szCs w:val="28"/>
        </w:rPr>
        <w:t>Согласовать цели</w:t>
      </w:r>
      <w:r w:rsidR="00D97AE0" w:rsidRPr="00142DBB">
        <w:rPr>
          <w:sz w:val="28"/>
          <w:szCs w:val="28"/>
        </w:rPr>
        <w:t xml:space="preserve"> и задач</w:t>
      </w:r>
      <w:r w:rsidRPr="00142DBB">
        <w:rPr>
          <w:sz w:val="28"/>
          <w:szCs w:val="28"/>
        </w:rPr>
        <w:t>и</w:t>
      </w:r>
      <w:r w:rsidR="00D97AE0" w:rsidRPr="00142DBB">
        <w:rPr>
          <w:sz w:val="28"/>
          <w:szCs w:val="28"/>
        </w:rPr>
        <w:t xml:space="preserve"> эксперимента с вызовами общества, касающимися школьного обучения и воспитания. </w:t>
      </w:r>
    </w:p>
    <w:p w:rsidR="00A12903" w:rsidRPr="00142DBB" w:rsidRDefault="00A12903" w:rsidP="00142DBB">
      <w:pPr>
        <w:pStyle w:val="a3"/>
        <w:spacing w:after="202" w:afterAutospacing="0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- Составить план</w:t>
      </w:r>
      <w:r w:rsidR="00D97AE0" w:rsidRPr="00142DBB">
        <w:rPr>
          <w:sz w:val="28"/>
          <w:szCs w:val="28"/>
        </w:rPr>
        <w:t xml:space="preserve"> реализации модели </w:t>
      </w:r>
      <w:proofErr w:type="spellStart"/>
      <w:r w:rsidR="00D97AE0" w:rsidRPr="00142DBB">
        <w:rPr>
          <w:sz w:val="28"/>
          <w:szCs w:val="28"/>
        </w:rPr>
        <w:t>полисубъектного</w:t>
      </w:r>
      <w:proofErr w:type="spellEnd"/>
      <w:r w:rsidR="00D97AE0" w:rsidRPr="00142DBB">
        <w:rPr>
          <w:sz w:val="28"/>
          <w:szCs w:val="28"/>
        </w:rPr>
        <w:t xml:space="preserve"> взаимодействия. </w:t>
      </w:r>
    </w:p>
    <w:p w:rsidR="00A12903" w:rsidRPr="00142DBB" w:rsidRDefault="00A12903" w:rsidP="00142DBB">
      <w:pPr>
        <w:pStyle w:val="a3"/>
        <w:spacing w:after="202" w:afterAutospacing="0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- Систематизировать</w:t>
      </w:r>
      <w:r w:rsidR="00D97AE0" w:rsidRPr="00142DBB">
        <w:rPr>
          <w:sz w:val="28"/>
          <w:szCs w:val="28"/>
        </w:rPr>
        <w:t xml:space="preserve"> диагности</w:t>
      </w:r>
      <w:r w:rsidRPr="00142DBB">
        <w:rPr>
          <w:sz w:val="28"/>
          <w:szCs w:val="28"/>
        </w:rPr>
        <w:t>ческий инструментарий</w:t>
      </w:r>
      <w:r w:rsidR="00D97AE0" w:rsidRPr="00142DBB">
        <w:rPr>
          <w:sz w:val="28"/>
          <w:szCs w:val="28"/>
        </w:rPr>
        <w:t xml:space="preserve"> для пилотажного исследования. </w:t>
      </w:r>
    </w:p>
    <w:p w:rsidR="00A12903" w:rsidRPr="00142DBB" w:rsidRDefault="00A12903" w:rsidP="00142DBB">
      <w:pPr>
        <w:pStyle w:val="a3"/>
        <w:spacing w:after="202" w:afterAutospacing="0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- Провести в</w:t>
      </w:r>
      <w:r w:rsidR="00D97AE0" w:rsidRPr="00142DBB">
        <w:rPr>
          <w:sz w:val="28"/>
          <w:szCs w:val="28"/>
        </w:rPr>
        <w:t>ходящее психодиагностическое обследование учащихся и педагогов на личностные особенности, связанные с саморазвитием.</w:t>
      </w:r>
    </w:p>
    <w:p w:rsidR="00A12903" w:rsidRPr="00142DBB" w:rsidRDefault="00A12903" w:rsidP="00142DBB">
      <w:pPr>
        <w:pStyle w:val="a3"/>
        <w:spacing w:after="202" w:afterAutospacing="0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- О</w:t>
      </w:r>
      <w:r w:rsidR="004E2FC9" w:rsidRPr="00142DBB">
        <w:rPr>
          <w:sz w:val="28"/>
          <w:szCs w:val="28"/>
        </w:rPr>
        <w:t>снащение</w:t>
      </w:r>
      <w:r w:rsidR="00D97AE0" w:rsidRPr="00142DBB">
        <w:rPr>
          <w:sz w:val="28"/>
          <w:szCs w:val="28"/>
        </w:rPr>
        <w:t xml:space="preserve"> материальной базы школы. </w:t>
      </w:r>
    </w:p>
    <w:p w:rsidR="00D97AE0" w:rsidRPr="00142DBB" w:rsidRDefault="00A12903" w:rsidP="00142DBB">
      <w:pPr>
        <w:pStyle w:val="a3"/>
        <w:spacing w:after="202" w:afterAutospacing="0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- Организовать</w:t>
      </w:r>
      <w:r w:rsidR="00D97AE0" w:rsidRPr="00142DBB">
        <w:rPr>
          <w:sz w:val="28"/>
          <w:szCs w:val="28"/>
        </w:rPr>
        <w:t xml:space="preserve"> повышени</w:t>
      </w:r>
      <w:r w:rsidR="004E2FC9" w:rsidRPr="00142DBB">
        <w:rPr>
          <w:sz w:val="28"/>
          <w:szCs w:val="28"/>
        </w:rPr>
        <w:t>е</w:t>
      </w:r>
      <w:r w:rsidR="00D97AE0" w:rsidRPr="00142DBB">
        <w:rPr>
          <w:sz w:val="28"/>
          <w:szCs w:val="28"/>
        </w:rPr>
        <w:t xml:space="preserve"> квалификации и профессиональной переподготовки педагогических и административных кадров.</w:t>
      </w:r>
    </w:p>
    <w:p w:rsidR="00546BBE" w:rsidRPr="00142DBB" w:rsidRDefault="00546BBE" w:rsidP="00142DBB">
      <w:pPr>
        <w:pStyle w:val="a3"/>
        <w:spacing w:after="202" w:afterAutospacing="0"/>
        <w:jc w:val="both"/>
        <w:rPr>
          <w:sz w:val="28"/>
          <w:szCs w:val="28"/>
        </w:rPr>
      </w:pPr>
      <w:r w:rsidRPr="00142DBB">
        <w:rPr>
          <w:sz w:val="28"/>
          <w:szCs w:val="28"/>
        </w:rPr>
        <w:t xml:space="preserve">Инновационная деятельность - важнейшее звено </w:t>
      </w:r>
      <w:proofErr w:type="gramStart"/>
      <w:r w:rsidRPr="00142DBB">
        <w:rPr>
          <w:sz w:val="28"/>
          <w:szCs w:val="28"/>
        </w:rPr>
        <w:t>системы непрерывного образования членов педагогического коллектива школы</w:t>
      </w:r>
      <w:proofErr w:type="gramEnd"/>
      <w:r w:rsidRPr="00142DBB">
        <w:rPr>
          <w:sz w:val="28"/>
          <w:szCs w:val="28"/>
        </w:rPr>
        <w:t xml:space="preserve">. </w:t>
      </w:r>
      <w:proofErr w:type="gramStart"/>
      <w:r w:rsidRPr="00142DBB">
        <w:rPr>
          <w:sz w:val="28"/>
          <w:szCs w:val="28"/>
        </w:rPr>
        <w:t>М</w:t>
      </w:r>
      <w:r w:rsidR="007216EF" w:rsidRPr="00142DBB">
        <w:rPr>
          <w:sz w:val="28"/>
          <w:szCs w:val="28"/>
        </w:rPr>
        <w:t>Б</w:t>
      </w:r>
      <w:r w:rsidRPr="00142DBB">
        <w:rPr>
          <w:sz w:val="28"/>
          <w:szCs w:val="28"/>
        </w:rPr>
        <w:t>ОУ Николаевская СОШ  воспринимает инновационную деятельность как необходимое средство в построении программы развития образовательного учреждения.</w:t>
      </w:r>
      <w:proofErr w:type="gramEnd"/>
      <w:r w:rsidRPr="00142DBB">
        <w:rPr>
          <w:sz w:val="28"/>
          <w:szCs w:val="28"/>
        </w:rPr>
        <w:t xml:space="preserve"> Только развивающаяся школа создает условия для полноценного развития ученика.</w:t>
      </w:r>
    </w:p>
    <w:p w:rsidR="00546BBE" w:rsidRPr="00142DBB" w:rsidRDefault="00170154" w:rsidP="00142DBB">
      <w:pPr>
        <w:pStyle w:val="a3"/>
        <w:spacing w:after="202" w:afterAutospacing="0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С 2010/11</w:t>
      </w:r>
      <w:r w:rsidR="00546BBE" w:rsidRPr="00142DBB">
        <w:rPr>
          <w:sz w:val="28"/>
          <w:szCs w:val="28"/>
        </w:rPr>
        <w:t xml:space="preserve"> учебного года вся система научно-методической работы школы была направлена на повышение интереса педагогов к инновационной работе, что практически совпало с результатами прогноза о готовности учителей работать в инновационных условиях. Анализ инновационной деятельности </w:t>
      </w:r>
      <w:r w:rsidR="00546BBE" w:rsidRPr="00142DBB">
        <w:rPr>
          <w:sz w:val="28"/>
          <w:szCs w:val="28"/>
        </w:rPr>
        <w:lastRenderedPageBreak/>
        <w:t>школы в период с 20</w:t>
      </w:r>
      <w:r w:rsidRPr="00142DBB">
        <w:rPr>
          <w:sz w:val="28"/>
          <w:szCs w:val="28"/>
        </w:rPr>
        <w:t>10</w:t>
      </w:r>
      <w:r w:rsidR="00546BBE" w:rsidRPr="00142DBB">
        <w:rPr>
          <w:sz w:val="28"/>
          <w:szCs w:val="28"/>
        </w:rPr>
        <w:t xml:space="preserve"> года показал, что организация инновационной, опытно-экспериментальной работы способствовала повышению профессионального педагогического мастерства учителя, создала предпосылки для достижения нового качества образования через внедрение разнообразных форм, методов, технологий, направленных на реализацию компетентного подхода в обучении. </w:t>
      </w:r>
    </w:p>
    <w:p w:rsidR="00400F9F" w:rsidRPr="00142DBB" w:rsidRDefault="00BC204C" w:rsidP="00142DBB">
      <w:pPr>
        <w:pStyle w:val="a3"/>
        <w:spacing w:after="202" w:afterAutospacing="0"/>
        <w:jc w:val="both"/>
        <w:rPr>
          <w:b/>
          <w:bCs/>
          <w:sz w:val="28"/>
          <w:szCs w:val="28"/>
        </w:rPr>
      </w:pPr>
      <w:r w:rsidRPr="00142DBB">
        <w:rPr>
          <w:iCs/>
          <w:sz w:val="28"/>
          <w:szCs w:val="28"/>
        </w:rPr>
        <w:tab/>
      </w:r>
      <w:r w:rsidR="00400F9F" w:rsidRPr="00142DBB">
        <w:rPr>
          <w:iCs/>
          <w:sz w:val="28"/>
          <w:szCs w:val="28"/>
        </w:rPr>
        <w:t xml:space="preserve">В рамках проектной деятельности в процессе </w:t>
      </w:r>
      <w:proofErr w:type="spellStart"/>
      <w:r w:rsidR="00400F9F" w:rsidRPr="00142DBB">
        <w:rPr>
          <w:iCs/>
          <w:sz w:val="28"/>
          <w:szCs w:val="28"/>
        </w:rPr>
        <w:t>полисубъектного</w:t>
      </w:r>
      <w:proofErr w:type="spellEnd"/>
      <w:r w:rsidR="00400F9F" w:rsidRPr="00142DBB">
        <w:rPr>
          <w:iCs/>
          <w:sz w:val="28"/>
          <w:szCs w:val="28"/>
        </w:rPr>
        <w:t xml:space="preserve"> взаимодействия </w:t>
      </w:r>
      <w:r w:rsidR="001D1D34" w:rsidRPr="00142DBB">
        <w:rPr>
          <w:iCs/>
          <w:sz w:val="28"/>
          <w:szCs w:val="28"/>
        </w:rPr>
        <w:t>создается</w:t>
      </w:r>
      <w:r w:rsidR="00400F9F" w:rsidRPr="00142DBB">
        <w:rPr>
          <w:iCs/>
          <w:sz w:val="28"/>
          <w:szCs w:val="28"/>
        </w:rPr>
        <w:t xml:space="preserve"> пространство, общее для всех субъектов образовательного процесса, которое позволяет организовать совместную творческую деятельность, отследить рефлексивную позицию, способность к осознанию системы отношений между субъектами, нацелить участников </w:t>
      </w:r>
      <w:proofErr w:type="spellStart"/>
      <w:r w:rsidR="00400F9F" w:rsidRPr="00142DBB">
        <w:rPr>
          <w:iCs/>
          <w:sz w:val="28"/>
          <w:szCs w:val="28"/>
        </w:rPr>
        <w:t>полисубъектного</w:t>
      </w:r>
      <w:proofErr w:type="spellEnd"/>
      <w:r w:rsidR="00400F9F" w:rsidRPr="00142DBB">
        <w:rPr>
          <w:iCs/>
          <w:sz w:val="28"/>
          <w:szCs w:val="28"/>
        </w:rPr>
        <w:t xml:space="preserve"> взаимодействия на саморазвитие.</w:t>
      </w:r>
      <w:r w:rsidR="00303843" w:rsidRPr="00142DBB">
        <w:rPr>
          <w:iCs/>
          <w:sz w:val="28"/>
          <w:szCs w:val="28"/>
        </w:rPr>
        <w:t xml:space="preserve"> </w:t>
      </w:r>
      <w:r w:rsidR="001D1D34" w:rsidRPr="00142DBB">
        <w:rPr>
          <w:iCs/>
          <w:sz w:val="28"/>
          <w:szCs w:val="28"/>
        </w:rPr>
        <w:t>В рамках экспериментальной деятельности ведется системная, целенаправленная работа по созданию</w:t>
      </w:r>
      <w:r w:rsidR="001D1D34" w:rsidRPr="00142DBB">
        <w:rPr>
          <w:sz w:val="28"/>
          <w:szCs w:val="28"/>
        </w:rPr>
        <w:t xml:space="preserve"> в школе условий</w:t>
      </w:r>
      <w:r w:rsidR="00303843" w:rsidRPr="00142DBB">
        <w:rPr>
          <w:sz w:val="28"/>
          <w:szCs w:val="28"/>
        </w:rPr>
        <w:t xml:space="preserve"> для развития самосознания </w:t>
      </w:r>
      <w:proofErr w:type="spellStart"/>
      <w:r w:rsidR="00303843" w:rsidRPr="00142DBB">
        <w:rPr>
          <w:sz w:val="28"/>
          <w:szCs w:val="28"/>
        </w:rPr>
        <w:t>полисубъекта</w:t>
      </w:r>
      <w:proofErr w:type="spellEnd"/>
      <w:r w:rsidR="00303843" w:rsidRPr="00142DBB">
        <w:rPr>
          <w:sz w:val="28"/>
          <w:szCs w:val="28"/>
        </w:rPr>
        <w:t xml:space="preserve"> </w:t>
      </w:r>
      <w:r w:rsidR="00303843" w:rsidRPr="00142DBB">
        <w:rPr>
          <w:b/>
          <w:bCs/>
          <w:sz w:val="28"/>
          <w:szCs w:val="28"/>
        </w:rPr>
        <w:t>«</w:t>
      </w:r>
      <w:proofErr w:type="spellStart"/>
      <w:proofErr w:type="gramStart"/>
      <w:r w:rsidR="00303843" w:rsidRPr="00142DBB">
        <w:rPr>
          <w:b/>
          <w:bCs/>
          <w:sz w:val="28"/>
          <w:szCs w:val="28"/>
        </w:rPr>
        <w:t>учитель-учащиеся</w:t>
      </w:r>
      <w:proofErr w:type="spellEnd"/>
      <w:proofErr w:type="gramEnd"/>
      <w:r w:rsidR="00303843" w:rsidRPr="00142DBB">
        <w:rPr>
          <w:b/>
          <w:bCs/>
          <w:sz w:val="28"/>
          <w:szCs w:val="28"/>
        </w:rPr>
        <w:t>», «Учитель-учитель», «Администрация-учитель-родитель».</w:t>
      </w:r>
    </w:p>
    <w:p w:rsidR="00303843" w:rsidRPr="00142DBB" w:rsidRDefault="00BC204C" w:rsidP="00142DBB">
      <w:pPr>
        <w:pStyle w:val="a3"/>
        <w:spacing w:after="202" w:afterAutospacing="0"/>
        <w:jc w:val="both"/>
        <w:rPr>
          <w:sz w:val="28"/>
          <w:szCs w:val="28"/>
        </w:rPr>
      </w:pPr>
      <w:r w:rsidRPr="00142DBB">
        <w:rPr>
          <w:b/>
          <w:sz w:val="28"/>
          <w:szCs w:val="28"/>
        </w:rPr>
        <w:tab/>
      </w:r>
      <w:r w:rsidR="00303843" w:rsidRPr="00142DBB">
        <w:rPr>
          <w:b/>
          <w:sz w:val="28"/>
          <w:szCs w:val="28"/>
        </w:rPr>
        <w:t>Достижение результатов</w:t>
      </w:r>
      <w:r w:rsidR="00303843" w:rsidRPr="00142DBB">
        <w:rPr>
          <w:sz w:val="28"/>
          <w:szCs w:val="28"/>
        </w:rPr>
        <w:t xml:space="preserve"> при реализации программы происходит через внедрение проектов в образовательный процесс.</w:t>
      </w:r>
    </w:p>
    <w:p w:rsidR="00BC204C" w:rsidRPr="00142DBB" w:rsidRDefault="00BC204C" w:rsidP="00142DBB">
      <w:pPr>
        <w:pStyle w:val="a3"/>
        <w:spacing w:after="202" w:afterAutospacing="0"/>
        <w:ind w:firstLine="706"/>
        <w:jc w:val="both"/>
        <w:rPr>
          <w:b/>
          <w:sz w:val="28"/>
          <w:szCs w:val="28"/>
        </w:rPr>
      </w:pPr>
      <w:r w:rsidRPr="00142DBB">
        <w:rPr>
          <w:b/>
          <w:sz w:val="28"/>
          <w:szCs w:val="28"/>
        </w:rPr>
        <w:t xml:space="preserve">Проект №1. </w:t>
      </w:r>
    </w:p>
    <w:p w:rsidR="00400F9F" w:rsidRPr="00142DBB" w:rsidRDefault="00400F9F" w:rsidP="00142DBB">
      <w:pPr>
        <w:pStyle w:val="a3"/>
        <w:spacing w:after="202" w:afterAutospacing="0"/>
        <w:ind w:firstLine="706"/>
        <w:jc w:val="both"/>
        <w:rPr>
          <w:sz w:val="28"/>
          <w:szCs w:val="28"/>
        </w:rPr>
      </w:pPr>
      <w:r w:rsidRPr="00142DBB">
        <w:rPr>
          <w:sz w:val="28"/>
          <w:szCs w:val="28"/>
        </w:rPr>
        <w:t xml:space="preserve">На основе проектного подхода </w:t>
      </w:r>
      <w:r w:rsidRPr="00142DBB">
        <w:rPr>
          <w:b/>
          <w:sz w:val="28"/>
          <w:szCs w:val="28"/>
        </w:rPr>
        <w:t xml:space="preserve">к управлению образовательной деятельностью </w:t>
      </w:r>
      <w:r w:rsidRPr="00142DBB">
        <w:rPr>
          <w:sz w:val="28"/>
          <w:szCs w:val="28"/>
        </w:rPr>
        <w:t xml:space="preserve">субъектов </w:t>
      </w:r>
      <w:r w:rsidR="004463DC" w:rsidRPr="00142DBB">
        <w:rPr>
          <w:sz w:val="28"/>
          <w:szCs w:val="28"/>
        </w:rPr>
        <w:t>в течение года достигнуты следующие результаты</w:t>
      </w:r>
      <w:r w:rsidRPr="00142DBB">
        <w:rPr>
          <w:sz w:val="28"/>
          <w:szCs w:val="28"/>
        </w:rPr>
        <w:t xml:space="preserve">: </w:t>
      </w:r>
    </w:p>
    <w:p w:rsidR="00303843" w:rsidRPr="00142DBB" w:rsidRDefault="00303843" w:rsidP="00142DBB">
      <w:pPr>
        <w:pStyle w:val="a3"/>
        <w:numPr>
          <w:ilvl w:val="0"/>
          <w:numId w:val="35"/>
        </w:numPr>
        <w:spacing w:after="202" w:afterAutospacing="0"/>
        <w:jc w:val="both"/>
        <w:rPr>
          <w:sz w:val="28"/>
          <w:szCs w:val="28"/>
        </w:rPr>
      </w:pPr>
      <w:r w:rsidRPr="00142DBB">
        <w:rPr>
          <w:bCs/>
          <w:sz w:val="28"/>
          <w:szCs w:val="28"/>
        </w:rPr>
        <w:t xml:space="preserve">Сегодня: </w:t>
      </w:r>
      <w:r w:rsidRPr="00142DBB">
        <w:rPr>
          <w:sz w:val="28"/>
          <w:szCs w:val="28"/>
        </w:rPr>
        <w:br/>
      </w:r>
      <w:r w:rsidRPr="00142DBB">
        <w:rPr>
          <w:bCs/>
          <w:sz w:val="28"/>
          <w:szCs w:val="28"/>
        </w:rPr>
        <w:t>100%  учителей освоили информационные технологии</w:t>
      </w:r>
      <w:r w:rsidRPr="00142DBB">
        <w:rPr>
          <w:sz w:val="28"/>
          <w:szCs w:val="28"/>
        </w:rPr>
        <w:br/>
      </w:r>
      <w:r w:rsidRPr="00142DBB">
        <w:rPr>
          <w:bCs/>
          <w:sz w:val="28"/>
          <w:szCs w:val="28"/>
        </w:rPr>
        <w:t xml:space="preserve">93% учителей </w:t>
      </w:r>
      <w:proofErr w:type="gramStart"/>
      <w:r w:rsidRPr="00142DBB">
        <w:rPr>
          <w:bCs/>
          <w:sz w:val="28"/>
          <w:szCs w:val="28"/>
        </w:rPr>
        <w:t>прошли курсовую подготовку за последние два года</w:t>
      </w:r>
      <w:r w:rsidRPr="00142DBB">
        <w:rPr>
          <w:sz w:val="28"/>
          <w:szCs w:val="28"/>
        </w:rPr>
        <w:br/>
      </w:r>
      <w:r w:rsidRPr="00142DBB">
        <w:rPr>
          <w:bCs/>
          <w:sz w:val="28"/>
          <w:szCs w:val="28"/>
        </w:rPr>
        <w:t>64% учителей прошли</w:t>
      </w:r>
      <w:proofErr w:type="gramEnd"/>
      <w:r w:rsidRPr="00142DBB">
        <w:rPr>
          <w:bCs/>
          <w:sz w:val="28"/>
          <w:szCs w:val="28"/>
        </w:rPr>
        <w:t xml:space="preserve"> курсы </w:t>
      </w:r>
      <w:r w:rsidRPr="00142DBB">
        <w:rPr>
          <w:bCs/>
          <w:sz w:val="28"/>
          <w:szCs w:val="28"/>
          <w:lang w:val="en-US"/>
        </w:rPr>
        <w:t>Intel</w:t>
      </w:r>
      <w:r w:rsidRPr="00142DBB">
        <w:rPr>
          <w:bCs/>
          <w:sz w:val="28"/>
          <w:szCs w:val="28"/>
        </w:rPr>
        <w:t xml:space="preserve"> </w:t>
      </w:r>
      <w:r w:rsidR="001E56AC" w:rsidRPr="00142DBB">
        <w:rPr>
          <w:bCs/>
          <w:sz w:val="28"/>
          <w:szCs w:val="28"/>
        </w:rPr>
        <w:t xml:space="preserve">«Обучение для будущего». Курсы   </w:t>
      </w:r>
      <w:r w:rsidR="001E56AC" w:rsidRPr="00142DBB">
        <w:rPr>
          <w:bCs/>
          <w:sz w:val="28"/>
          <w:szCs w:val="28"/>
          <w:lang w:val="en-US"/>
        </w:rPr>
        <w:t>Intel</w:t>
      </w:r>
      <w:r w:rsidR="001E56AC" w:rsidRPr="00142DBB">
        <w:rPr>
          <w:bCs/>
          <w:sz w:val="28"/>
          <w:szCs w:val="28"/>
        </w:rPr>
        <w:t xml:space="preserve"> были проведены на базе МБОУ Николаевская СОШ Соколовой И. А., которая прошла курсы по проблеме «</w:t>
      </w:r>
      <w:proofErr w:type="spellStart"/>
      <w:r w:rsidR="001E56AC" w:rsidRPr="00142DBB">
        <w:rPr>
          <w:bCs/>
          <w:sz w:val="28"/>
          <w:szCs w:val="28"/>
        </w:rPr>
        <w:t>Тьютор</w:t>
      </w:r>
      <w:proofErr w:type="spellEnd"/>
      <w:r w:rsidR="001E56AC" w:rsidRPr="00142DBB">
        <w:rPr>
          <w:bCs/>
          <w:sz w:val="28"/>
          <w:szCs w:val="28"/>
        </w:rPr>
        <w:t xml:space="preserve"> системы повышения квалификации педагогических кадров» от 26 октября 2011 года.</w:t>
      </w:r>
    </w:p>
    <w:p w:rsidR="00303843" w:rsidRPr="00142DBB" w:rsidRDefault="0064385A" w:rsidP="00142DBB">
      <w:pPr>
        <w:pStyle w:val="a3"/>
        <w:numPr>
          <w:ilvl w:val="0"/>
          <w:numId w:val="35"/>
        </w:numPr>
        <w:spacing w:after="202" w:afterAutospacing="0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Повысился</w:t>
      </w:r>
      <w:r w:rsidR="00400F9F" w:rsidRPr="00142DBB">
        <w:rPr>
          <w:sz w:val="28"/>
          <w:szCs w:val="28"/>
        </w:rPr>
        <w:t xml:space="preserve"> уровень творческой активности преподавателей и учащихся; </w:t>
      </w:r>
    </w:p>
    <w:p w:rsidR="001E56AC" w:rsidRPr="00142DBB" w:rsidRDefault="0064385A" w:rsidP="00142DBB">
      <w:pPr>
        <w:pStyle w:val="a3"/>
        <w:numPr>
          <w:ilvl w:val="1"/>
          <w:numId w:val="35"/>
        </w:numPr>
        <w:spacing w:after="202" w:afterAutospacing="0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К</w:t>
      </w:r>
      <w:r w:rsidR="001E56AC" w:rsidRPr="00142DBB">
        <w:rPr>
          <w:sz w:val="28"/>
          <w:szCs w:val="28"/>
        </w:rPr>
        <w:t>оличество учителей участвующих в конкурсах профессионального мастерства</w:t>
      </w:r>
      <w:r w:rsidR="005A313E" w:rsidRPr="00142DBB">
        <w:rPr>
          <w:sz w:val="28"/>
          <w:szCs w:val="28"/>
        </w:rPr>
        <w:t xml:space="preserve"> и качество выступлений на различном уровне</w:t>
      </w:r>
      <w:r w:rsidR="001E56AC" w:rsidRPr="00142DBB">
        <w:rPr>
          <w:sz w:val="28"/>
          <w:szCs w:val="28"/>
        </w:rPr>
        <w:t>:</w:t>
      </w:r>
    </w:p>
    <w:tbl>
      <w:tblPr>
        <w:tblW w:w="9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9"/>
        <w:gridCol w:w="2508"/>
        <w:gridCol w:w="2311"/>
        <w:gridCol w:w="2410"/>
      </w:tblGrid>
      <w:tr w:rsidR="001E56AC" w:rsidRPr="00142DBB" w:rsidTr="001E56AC">
        <w:trPr>
          <w:trHeight w:val="457"/>
        </w:trPr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1066"/>
              <w:jc w:val="both"/>
              <w:rPr>
                <w:sz w:val="28"/>
                <w:szCs w:val="28"/>
              </w:rPr>
            </w:pPr>
            <w:r w:rsidRPr="00142DBB">
              <w:rPr>
                <w:b/>
                <w:bCs/>
                <w:sz w:val="28"/>
                <w:szCs w:val="28"/>
              </w:rPr>
              <w:t>ФИО</w:t>
            </w:r>
            <w:r w:rsidRPr="00142D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79"/>
              <w:jc w:val="both"/>
              <w:rPr>
                <w:sz w:val="28"/>
                <w:szCs w:val="28"/>
              </w:rPr>
            </w:pPr>
            <w:r w:rsidRPr="00142DBB">
              <w:rPr>
                <w:b/>
                <w:bCs/>
                <w:sz w:val="28"/>
                <w:szCs w:val="28"/>
              </w:rPr>
              <w:t>конкурс</w:t>
            </w:r>
            <w:r w:rsidRPr="00142D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265"/>
              <w:jc w:val="both"/>
              <w:rPr>
                <w:sz w:val="28"/>
                <w:szCs w:val="28"/>
              </w:rPr>
            </w:pPr>
            <w:r w:rsidRPr="00142DBB">
              <w:rPr>
                <w:b/>
                <w:bCs/>
                <w:sz w:val="28"/>
                <w:szCs w:val="28"/>
              </w:rPr>
              <w:t>уровень</w:t>
            </w:r>
            <w:r w:rsidRPr="00142D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26"/>
              <w:jc w:val="both"/>
              <w:rPr>
                <w:sz w:val="28"/>
                <w:szCs w:val="28"/>
              </w:rPr>
            </w:pPr>
            <w:r w:rsidRPr="00142DBB">
              <w:rPr>
                <w:b/>
                <w:bCs/>
                <w:sz w:val="28"/>
                <w:szCs w:val="28"/>
              </w:rPr>
              <w:t>место</w:t>
            </w:r>
            <w:r w:rsidRPr="00142DBB">
              <w:rPr>
                <w:sz w:val="28"/>
                <w:szCs w:val="28"/>
              </w:rPr>
              <w:t xml:space="preserve"> </w:t>
            </w:r>
          </w:p>
        </w:tc>
      </w:tr>
      <w:tr w:rsidR="001E56AC" w:rsidRPr="00142DBB" w:rsidTr="001E56AC">
        <w:trPr>
          <w:trHeight w:val="367"/>
        </w:trPr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142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>Михеева А. А.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79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>Психолог года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26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26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лауреат </w:t>
            </w:r>
          </w:p>
        </w:tc>
      </w:tr>
      <w:tr w:rsidR="001E56AC" w:rsidRPr="00142DBB" w:rsidTr="001E56AC">
        <w:trPr>
          <w:trHeight w:val="1228"/>
        </w:trPr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142DBB">
              <w:rPr>
                <w:bCs/>
                <w:sz w:val="28"/>
                <w:szCs w:val="28"/>
              </w:rPr>
              <w:lastRenderedPageBreak/>
              <w:t>Анчиполивская</w:t>
            </w:r>
            <w:proofErr w:type="spellEnd"/>
            <w:r w:rsidRPr="00142DBB">
              <w:rPr>
                <w:bCs/>
                <w:sz w:val="28"/>
                <w:szCs w:val="28"/>
              </w:rPr>
              <w:t xml:space="preserve"> Ю. С.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79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>«Год учителя закончился, век учителя настал»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26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26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2 место в номинации, лауреат конкурса </w:t>
            </w:r>
          </w:p>
        </w:tc>
      </w:tr>
      <w:tr w:rsidR="001E56AC" w:rsidRPr="00142DBB" w:rsidTr="001E56AC">
        <w:trPr>
          <w:trHeight w:val="866"/>
        </w:trPr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142DBB">
              <w:rPr>
                <w:bCs/>
                <w:sz w:val="28"/>
                <w:szCs w:val="28"/>
              </w:rPr>
              <w:t>Анчиполивская</w:t>
            </w:r>
            <w:proofErr w:type="spellEnd"/>
            <w:r w:rsidRPr="00142DBB">
              <w:rPr>
                <w:bCs/>
                <w:sz w:val="28"/>
                <w:szCs w:val="28"/>
              </w:rPr>
              <w:t xml:space="preserve"> Ю. С.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79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«Самый классный </w:t>
            </w:r>
            <w:proofErr w:type="spellStart"/>
            <w:proofErr w:type="gramStart"/>
            <w:r w:rsidRPr="00142DBB">
              <w:rPr>
                <w:bCs/>
                <w:sz w:val="28"/>
                <w:szCs w:val="28"/>
              </w:rPr>
              <w:t>классный</w:t>
            </w:r>
            <w:proofErr w:type="spellEnd"/>
            <w:proofErr w:type="gramEnd"/>
            <w:r w:rsidRPr="00142DBB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26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Краевой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26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2 место </w:t>
            </w:r>
          </w:p>
        </w:tc>
      </w:tr>
      <w:tr w:rsidR="001E56AC" w:rsidRPr="00142DBB" w:rsidTr="001E56AC">
        <w:trPr>
          <w:trHeight w:val="403"/>
        </w:trPr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142DBB">
              <w:rPr>
                <w:bCs/>
                <w:sz w:val="28"/>
                <w:szCs w:val="28"/>
              </w:rPr>
              <w:t>Дейнекина</w:t>
            </w:r>
            <w:proofErr w:type="spellEnd"/>
            <w:r w:rsidRPr="00142DBB">
              <w:rPr>
                <w:bCs/>
                <w:sz w:val="28"/>
                <w:szCs w:val="28"/>
              </w:rPr>
              <w:t xml:space="preserve"> О. Н.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79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«Учитель года»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26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26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1 место </w:t>
            </w:r>
          </w:p>
        </w:tc>
      </w:tr>
      <w:tr w:rsidR="001E56AC" w:rsidRPr="00142DBB" w:rsidTr="001E56AC">
        <w:trPr>
          <w:trHeight w:val="701"/>
        </w:trPr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142DBB">
              <w:rPr>
                <w:bCs/>
                <w:sz w:val="28"/>
                <w:szCs w:val="28"/>
              </w:rPr>
              <w:t>Дейнекина</w:t>
            </w:r>
            <w:proofErr w:type="spellEnd"/>
            <w:r w:rsidRPr="00142DBB">
              <w:rPr>
                <w:bCs/>
                <w:sz w:val="28"/>
                <w:szCs w:val="28"/>
              </w:rPr>
              <w:t xml:space="preserve"> О. Н.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79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«Учитель года Камчатки 2012»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26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Краевой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26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2 место </w:t>
            </w:r>
          </w:p>
        </w:tc>
      </w:tr>
      <w:tr w:rsidR="001E56AC" w:rsidRPr="00142DBB" w:rsidTr="001E56AC">
        <w:trPr>
          <w:trHeight w:val="401"/>
        </w:trPr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142DBB">
              <w:rPr>
                <w:bCs/>
                <w:sz w:val="28"/>
                <w:szCs w:val="28"/>
              </w:rPr>
              <w:t>Луденкова</w:t>
            </w:r>
            <w:proofErr w:type="spellEnd"/>
            <w:r w:rsidRPr="00142DBB">
              <w:rPr>
                <w:bCs/>
                <w:sz w:val="28"/>
                <w:szCs w:val="28"/>
              </w:rPr>
              <w:t xml:space="preserve"> С. С. 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79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«Учитель-логопед» 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26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hideMark/>
          </w:tcPr>
          <w:p w:rsidR="00DE126F" w:rsidRPr="00142DBB" w:rsidRDefault="001E56AC" w:rsidP="00142DBB">
            <w:pPr>
              <w:pStyle w:val="a3"/>
              <w:spacing w:after="202"/>
              <w:ind w:left="26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1 место </w:t>
            </w:r>
          </w:p>
        </w:tc>
      </w:tr>
    </w:tbl>
    <w:p w:rsidR="005A313E" w:rsidRPr="00142DBB" w:rsidRDefault="0064385A" w:rsidP="00142DBB">
      <w:pPr>
        <w:pStyle w:val="a3"/>
        <w:numPr>
          <w:ilvl w:val="1"/>
          <w:numId w:val="35"/>
        </w:numPr>
        <w:spacing w:after="202" w:afterAutospacing="0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К</w:t>
      </w:r>
      <w:r w:rsidR="001E56AC" w:rsidRPr="00142DBB">
        <w:rPr>
          <w:sz w:val="28"/>
          <w:szCs w:val="28"/>
        </w:rPr>
        <w:t>оличество педагогов, участвующих в конкурсах программ и проектов:</w:t>
      </w:r>
    </w:p>
    <w:tbl>
      <w:tblPr>
        <w:tblW w:w="9996" w:type="dxa"/>
        <w:tblCellMar>
          <w:left w:w="0" w:type="dxa"/>
          <w:right w:w="0" w:type="dxa"/>
        </w:tblCellMar>
        <w:tblLook w:val="04A0"/>
      </w:tblPr>
      <w:tblGrid>
        <w:gridCol w:w="2438"/>
        <w:gridCol w:w="3564"/>
        <w:gridCol w:w="2292"/>
        <w:gridCol w:w="1702"/>
      </w:tblGrid>
      <w:tr w:rsidR="005A313E" w:rsidRPr="00142DBB" w:rsidTr="005A313E">
        <w:trPr>
          <w:trHeight w:val="721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42"/>
              <w:jc w:val="both"/>
              <w:rPr>
                <w:sz w:val="28"/>
                <w:szCs w:val="28"/>
              </w:rPr>
            </w:pPr>
            <w:r w:rsidRPr="00142DBB">
              <w:rPr>
                <w:b/>
                <w:bCs/>
                <w:sz w:val="28"/>
                <w:szCs w:val="28"/>
              </w:rPr>
              <w:t>ФИО</w:t>
            </w:r>
            <w:r w:rsidRPr="00142D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55"/>
              <w:jc w:val="both"/>
              <w:rPr>
                <w:sz w:val="28"/>
                <w:szCs w:val="28"/>
              </w:rPr>
            </w:pPr>
            <w:r w:rsidRPr="00142DBB">
              <w:rPr>
                <w:b/>
                <w:bCs/>
                <w:sz w:val="28"/>
                <w:szCs w:val="28"/>
              </w:rPr>
              <w:t>конкурс</w:t>
            </w:r>
            <w:r w:rsidRPr="00142D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50"/>
              <w:jc w:val="both"/>
              <w:rPr>
                <w:sz w:val="28"/>
                <w:szCs w:val="28"/>
              </w:rPr>
            </w:pPr>
            <w:r w:rsidRPr="00142DBB">
              <w:rPr>
                <w:b/>
                <w:bCs/>
                <w:sz w:val="28"/>
                <w:szCs w:val="28"/>
              </w:rPr>
              <w:t>уровень</w:t>
            </w:r>
            <w:r w:rsidRPr="00142D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15"/>
              <w:jc w:val="both"/>
              <w:rPr>
                <w:sz w:val="28"/>
                <w:szCs w:val="28"/>
              </w:rPr>
            </w:pPr>
            <w:r w:rsidRPr="00142DBB">
              <w:rPr>
                <w:b/>
                <w:bCs/>
                <w:sz w:val="28"/>
                <w:szCs w:val="28"/>
              </w:rPr>
              <w:t>место</w:t>
            </w:r>
            <w:r w:rsidRPr="00142DBB">
              <w:rPr>
                <w:sz w:val="28"/>
                <w:szCs w:val="28"/>
              </w:rPr>
              <w:t xml:space="preserve"> </w:t>
            </w:r>
          </w:p>
        </w:tc>
      </w:tr>
      <w:tr w:rsidR="005A313E" w:rsidRPr="00142DBB" w:rsidTr="005A313E">
        <w:trPr>
          <w:trHeight w:val="698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42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Михеева А. А.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5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>«</w:t>
            </w:r>
            <w:proofErr w:type="spellStart"/>
            <w:r w:rsidRPr="00142DBB">
              <w:rPr>
                <w:bCs/>
                <w:sz w:val="28"/>
                <w:szCs w:val="28"/>
              </w:rPr>
              <w:t>Бушелевские</w:t>
            </w:r>
            <w:proofErr w:type="spellEnd"/>
            <w:r w:rsidRPr="00142DBB">
              <w:rPr>
                <w:bCs/>
                <w:sz w:val="28"/>
                <w:szCs w:val="28"/>
              </w:rPr>
              <w:t xml:space="preserve"> чтения»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50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Краевой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1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1 место </w:t>
            </w:r>
          </w:p>
        </w:tc>
      </w:tr>
      <w:tr w:rsidR="005A313E" w:rsidRPr="00142DBB" w:rsidTr="005A313E">
        <w:trPr>
          <w:trHeight w:val="965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142DBB">
              <w:rPr>
                <w:bCs/>
                <w:sz w:val="28"/>
                <w:szCs w:val="28"/>
              </w:rPr>
              <w:t>Анчиполивская</w:t>
            </w:r>
            <w:proofErr w:type="spellEnd"/>
            <w:r w:rsidRPr="00142DBB">
              <w:rPr>
                <w:bCs/>
                <w:sz w:val="28"/>
                <w:szCs w:val="28"/>
              </w:rPr>
              <w:t xml:space="preserve"> Ю. С.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5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«Мастерская </w:t>
            </w:r>
            <w:proofErr w:type="spellStart"/>
            <w:r w:rsidRPr="00142DBB">
              <w:rPr>
                <w:bCs/>
                <w:sz w:val="28"/>
                <w:szCs w:val="28"/>
              </w:rPr>
              <w:t>мультимедийных</w:t>
            </w:r>
            <w:proofErr w:type="spellEnd"/>
            <w:r w:rsidRPr="00142DBB">
              <w:rPr>
                <w:bCs/>
                <w:sz w:val="28"/>
                <w:szCs w:val="28"/>
              </w:rPr>
              <w:t xml:space="preserve"> уроков»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50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1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участник </w:t>
            </w:r>
          </w:p>
        </w:tc>
      </w:tr>
      <w:tr w:rsidR="005A313E" w:rsidRPr="00142DBB" w:rsidTr="005A313E">
        <w:trPr>
          <w:trHeight w:val="124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42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Локтева С. М.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5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Краевой конкурс-смотр программ и проектов по правовому воспитанию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50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Краевой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1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1 место </w:t>
            </w:r>
          </w:p>
        </w:tc>
      </w:tr>
      <w:tr w:rsidR="005A313E" w:rsidRPr="00142DBB" w:rsidTr="005A313E">
        <w:trPr>
          <w:trHeight w:val="955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142DBB">
              <w:rPr>
                <w:bCs/>
                <w:sz w:val="28"/>
                <w:szCs w:val="28"/>
              </w:rPr>
              <w:t>Ревенок</w:t>
            </w:r>
            <w:proofErr w:type="spellEnd"/>
            <w:r w:rsidRPr="00142DBB">
              <w:rPr>
                <w:bCs/>
                <w:sz w:val="28"/>
                <w:szCs w:val="28"/>
              </w:rPr>
              <w:t xml:space="preserve"> Т. В.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5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«Моя инициатива – воплощение в реальность»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50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Федеральный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1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3 место </w:t>
            </w:r>
          </w:p>
        </w:tc>
      </w:tr>
      <w:tr w:rsidR="005A313E" w:rsidRPr="00142DBB" w:rsidTr="005A313E">
        <w:trPr>
          <w:trHeight w:val="1175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142DBB">
              <w:rPr>
                <w:bCs/>
                <w:sz w:val="28"/>
                <w:szCs w:val="28"/>
              </w:rPr>
              <w:t>Ревенок</w:t>
            </w:r>
            <w:proofErr w:type="spellEnd"/>
            <w:r w:rsidRPr="00142DBB">
              <w:rPr>
                <w:bCs/>
                <w:sz w:val="28"/>
                <w:szCs w:val="28"/>
              </w:rPr>
              <w:t xml:space="preserve"> Т. В., Соколова И. 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5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«Лучший учебный проект – 2011»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50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Краевой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1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3 место </w:t>
            </w:r>
          </w:p>
        </w:tc>
      </w:tr>
      <w:tr w:rsidR="005A313E" w:rsidRPr="00142DBB" w:rsidTr="005A313E">
        <w:trPr>
          <w:trHeight w:val="681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142DBB">
              <w:rPr>
                <w:bCs/>
                <w:sz w:val="28"/>
                <w:szCs w:val="28"/>
              </w:rPr>
              <w:t>Труднев</w:t>
            </w:r>
            <w:proofErr w:type="spellEnd"/>
            <w:r w:rsidRPr="00142DBB">
              <w:rPr>
                <w:bCs/>
                <w:sz w:val="28"/>
                <w:szCs w:val="28"/>
              </w:rPr>
              <w:t xml:space="preserve"> С. Ю.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5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>«Инновационный прорыв 2011»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50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Краевой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1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3 место </w:t>
            </w:r>
          </w:p>
        </w:tc>
      </w:tr>
      <w:tr w:rsidR="005A313E" w:rsidRPr="00142DBB" w:rsidTr="005A313E">
        <w:trPr>
          <w:trHeight w:val="721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142DBB">
              <w:rPr>
                <w:bCs/>
                <w:sz w:val="28"/>
                <w:szCs w:val="28"/>
              </w:rPr>
              <w:t>Труднев</w:t>
            </w:r>
            <w:proofErr w:type="spellEnd"/>
            <w:r w:rsidRPr="00142DBB">
              <w:rPr>
                <w:bCs/>
                <w:sz w:val="28"/>
                <w:szCs w:val="28"/>
              </w:rPr>
              <w:t xml:space="preserve"> С. Ю.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5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>У.М.Н.И.К.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50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Федеральный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15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победитель </w:t>
            </w:r>
          </w:p>
        </w:tc>
      </w:tr>
    </w:tbl>
    <w:p w:rsidR="001E56AC" w:rsidRPr="00142DBB" w:rsidRDefault="0064385A" w:rsidP="00142DBB">
      <w:pPr>
        <w:pStyle w:val="a3"/>
        <w:numPr>
          <w:ilvl w:val="1"/>
          <w:numId w:val="35"/>
        </w:numPr>
        <w:spacing w:after="202" w:afterAutospacing="0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К</w:t>
      </w:r>
      <w:r w:rsidR="005A313E" w:rsidRPr="00142DBB">
        <w:rPr>
          <w:sz w:val="28"/>
          <w:szCs w:val="28"/>
        </w:rPr>
        <w:t>оличество школьников, участвующих в олимпиадах различного уровня, а также и количество олимпиад:</w:t>
      </w:r>
    </w:p>
    <w:tbl>
      <w:tblPr>
        <w:tblW w:w="9552" w:type="dxa"/>
        <w:tblCellMar>
          <w:left w:w="0" w:type="dxa"/>
          <w:right w:w="0" w:type="dxa"/>
        </w:tblCellMar>
        <w:tblLook w:val="04A0"/>
      </w:tblPr>
      <w:tblGrid>
        <w:gridCol w:w="2833"/>
        <w:gridCol w:w="2358"/>
        <w:gridCol w:w="2248"/>
        <w:gridCol w:w="2113"/>
      </w:tblGrid>
      <w:tr w:rsidR="005A313E" w:rsidRPr="00142DBB" w:rsidTr="005A313E">
        <w:trPr>
          <w:trHeight w:val="439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hideMark/>
          </w:tcPr>
          <w:p w:rsidR="00DE126F" w:rsidRPr="00142DBB" w:rsidRDefault="005A313E" w:rsidP="00142DBB">
            <w:pPr>
              <w:pStyle w:val="a3"/>
              <w:spacing w:after="202"/>
              <w:ind w:left="284"/>
              <w:jc w:val="both"/>
              <w:rPr>
                <w:sz w:val="28"/>
                <w:szCs w:val="28"/>
              </w:rPr>
            </w:pPr>
            <w:r w:rsidRPr="00142DBB">
              <w:rPr>
                <w:b/>
                <w:bCs/>
                <w:sz w:val="28"/>
                <w:szCs w:val="28"/>
              </w:rPr>
              <w:t>олимпиады</w:t>
            </w:r>
            <w:r w:rsidRPr="00142D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hideMark/>
          </w:tcPr>
          <w:p w:rsidR="00DE126F" w:rsidRPr="00142DBB" w:rsidRDefault="005A313E" w:rsidP="00142DBB">
            <w:pPr>
              <w:pStyle w:val="a3"/>
              <w:spacing w:after="202"/>
              <w:ind w:left="216"/>
              <w:jc w:val="both"/>
              <w:rPr>
                <w:sz w:val="28"/>
                <w:szCs w:val="28"/>
              </w:rPr>
            </w:pPr>
            <w:r w:rsidRPr="00142DBB">
              <w:rPr>
                <w:b/>
                <w:bCs/>
                <w:sz w:val="28"/>
                <w:szCs w:val="28"/>
              </w:rPr>
              <w:t>уровень</w:t>
            </w:r>
            <w:r w:rsidRPr="00142D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hideMark/>
          </w:tcPr>
          <w:p w:rsidR="00DE126F" w:rsidRPr="00142DBB" w:rsidRDefault="005A313E" w:rsidP="00142DBB">
            <w:pPr>
              <w:pStyle w:val="a3"/>
              <w:spacing w:after="202"/>
              <w:ind w:left="132" w:hanging="56"/>
              <w:jc w:val="both"/>
              <w:rPr>
                <w:sz w:val="28"/>
                <w:szCs w:val="28"/>
              </w:rPr>
            </w:pPr>
            <w:r w:rsidRPr="00142DBB">
              <w:rPr>
                <w:b/>
                <w:bCs/>
                <w:sz w:val="28"/>
                <w:szCs w:val="28"/>
              </w:rPr>
              <w:t xml:space="preserve">2010-2011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hideMark/>
          </w:tcPr>
          <w:p w:rsidR="00DE126F" w:rsidRPr="00142DBB" w:rsidRDefault="005A313E" w:rsidP="00142DBB">
            <w:pPr>
              <w:pStyle w:val="a3"/>
              <w:spacing w:after="202"/>
              <w:ind w:left="230"/>
              <w:jc w:val="both"/>
              <w:rPr>
                <w:sz w:val="28"/>
                <w:szCs w:val="28"/>
              </w:rPr>
            </w:pPr>
            <w:r w:rsidRPr="00142DBB">
              <w:rPr>
                <w:b/>
                <w:bCs/>
                <w:sz w:val="28"/>
                <w:szCs w:val="28"/>
              </w:rPr>
              <w:t xml:space="preserve">2011-2012 </w:t>
            </w:r>
          </w:p>
        </w:tc>
      </w:tr>
      <w:tr w:rsidR="005A313E" w:rsidRPr="00142DBB" w:rsidTr="005A313E">
        <w:trPr>
          <w:trHeight w:val="636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84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lastRenderedPageBreak/>
              <w:t>Краевые олимпиады</w:t>
            </w:r>
            <w:r w:rsidRPr="00142D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16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32" w:hanging="56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17 (1 призер на краевом уровне)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30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4 (1 призер на краевом уровне) </w:t>
            </w:r>
          </w:p>
        </w:tc>
      </w:tr>
      <w:tr w:rsidR="005A313E" w:rsidRPr="00142DBB" w:rsidTr="005A313E">
        <w:trPr>
          <w:trHeight w:val="1607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84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>«Русский медвежонок»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16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32" w:hanging="56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77(3 </w:t>
            </w:r>
            <w:proofErr w:type="gramStart"/>
            <w:r w:rsidRPr="00142DBB">
              <w:rPr>
                <w:bCs/>
                <w:sz w:val="28"/>
                <w:szCs w:val="28"/>
              </w:rPr>
              <w:t>призовых</w:t>
            </w:r>
            <w:proofErr w:type="gramEnd"/>
            <w:r w:rsidRPr="00142DBB">
              <w:rPr>
                <w:bCs/>
                <w:sz w:val="28"/>
                <w:szCs w:val="28"/>
              </w:rPr>
              <w:t xml:space="preserve"> места на региональном уровне)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30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84 (3 победителя на региональном уровне) </w:t>
            </w:r>
          </w:p>
        </w:tc>
      </w:tr>
      <w:tr w:rsidR="005A313E" w:rsidRPr="00142DBB" w:rsidTr="005A313E">
        <w:trPr>
          <w:trHeight w:val="916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84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>«Кенгуру – математика для всех»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16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32" w:hanging="56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35(4 </w:t>
            </w:r>
            <w:proofErr w:type="gramStart"/>
            <w:r w:rsidRPr="00142DBB">
              <w:rPr>
                <w:bCs/>
                <w:sz w:val="28"/>
                <w:szCs w:val="28"/>
              </w:rPr>
              <w:t>призовых</w:t>
            </w:r>
            <w:proofErr w:type="gramEnd"/>
            <w:r w:rsidRPr="00142DBB">
              <w:rPr>
                <w:bCs/>
                <w:sz w:val="28"/>
                <w:szCs w:val="28"/>
              </w:rPr>
              <w:t xml:space="preserve"> места)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30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36 (4 </w:t>
            </w:r>
            <w:proofErr w:type="gramStart"/>
            <w:r w:rsidRPr="00142DBB">
              <w:rPr>
                <w:bCs/>
                <w:sz w:val="28"/>
                <w:szCs w:val="28"/>
              </w:rPr>
              <w:t>призовых</w:t>
            </w:r>
            <w:proofErr w:type="gramEnd"/>
            <w:r w:rsidRPr="00142DBB">
              <w:rPr>
                <w:bCs/>
                <w:sz w:val="28"/>
                <w:szCs w:val="28"/>
              </w:rPr>
              <w:t xml:space="preserve"> места) </w:t>
            </w:r>
          </w:p>
        </w:tc>
      </w:tr>
      <w:tr w:rsidR="005A313E" w:rsidRPr="00142DBB" w:rsidTr="005A313E">
        <w:trPr>
          <w:trHeight w:val="1671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84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Мир конкурсов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16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>Международная дистанционная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132" w:hanging="56"/>
              <w:jc w:val="both"/>
              <w:rPr>
                <w:sz w:val="28"/>
                <w:szCs w:val="28"/>
              </w:rPr>
            </w:pPr>
            <w:proofErr w:type="gramStart"/>
            <w:r w:rsidRPr="00142DBB">
              <w:rPr>
                <w:bCs/>
                <w:sz w:val="28"/>
                <w:szCs w:val="28"/>
              </w:rPr>
              <w:t>21(3 призовых места)</w:t>
            </w:r>
            <w:r w:rsidRPr="00142DBB">
              <w:rPr>
                <w:sz w:val="28"/>
                <w:szCs w:val="28"/>
              </w:rPr>
              <w:t xml:space="preserve"> </w:t>
            </w:r>
            <w:r w:rsidRPr="00142DBB">
              <w:rPr>
                <w:bCs/>
                <w:sz w:val="28"/>
                <w:szCs w:val="28"/>
              </w:rPr>
              <w:t>(математика(14, русский язык(7).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30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72 участника по 7 предметам (9 победителей, 13 лауреатов) </w:t>
            </w:r>
          </w:p>
        </w:tc>
      </w:tr>
      <w:tr w:rsidR="005A313E" w:rsidRPr="00142DBB" w:rsidTr="005A313E">
        <w:trPr>
          <w:trHeight w:val="805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84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Олимпиада по обществознанию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16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A313E" w:rsidRPr="00142DBB" w:rsidRDefault="005A313E" w:rsidP="00142DBB">
            <w:pPr>
              <w:pStyle w:val="a3"/>
              <w:spacing w:after="202"/>
              <w:ind w:left="1066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E126F" w:rsidRPr="00142DBB" w:rsidRDefault="005A313E" w:rsidP="00142DBB">
            <w:pPr>
              <w:pStyle w:val="a3"/>
              <w:spacing w:after="202"/>
              <w:ind w:left="230"/>
              <w:jc w:val="both"/>
              <w:rPr>
                <w:sz w:val="28"/>
                <w:szCs w:val="28"/>
              </w:rPr>
            </w:pPr>
            <w:r w:rsidRPr="00142DBB">
              <w:rPr>
                <w:bCs/>
                <w:sz w:val="28"/>
                <w:szCs w:val="28"/>
              </w:rPr>
              <w:t xml:space="preserve">7 участников </w:t>
            </w:r>
          </w:p>
        </w:tc>
      </w:tr>
    </w:tbl>
    <w:p w:rsidR="005A313E" w:rsidRPr="00142DBB" w:rsidRDefault="005A313E" w:rsidP="00142DBB">
      <w:pPr>
        <w:pStyle w:val="a3"/>
        <w:spacing w:after="202" w:afterAutospacing="0"/>
        <w:ind w:left="1066"/>
        <w:jc w:val="both"/>
        <w:rPr>
          <w:sz w:val="28"/>
          <w:szCs w:val="28"/>
        </w:rPr>
      </w:pPr>
    </w:p>
    <w:p w:rsidR="005A313E" w:rsidRPr="00142DBB" w:rsidRDefault="0064385A" w:rsidP="00142DBB">
      <w:pPr>
        <w:pStyle w:val="a3"/>
        <w:numPr>
          <w:ilvl w:val="0"/>
          <w:numId w:val="35"/>
        </w:numPr>
        <w:spacing w:after="202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Материально-техническое оснащение школы, в проведении научных исследований</w:t>
      </w:r>
      <w:r w:rsidR="00400F9F" w:rsidRPr="00142DBB">
        <w:rPr>
          <w:sz w:val="28"/>
          <w:szCs w:val="28"/>
        </w:rPr>
        <w:t xml:space="preserve"> в образовательной сфере, в уровне мастерства и методической подготовки</w:t>
      </w:r>
      <w:r w:rsidR="00303843" w:rsidRPr="00142DBB">
        <w:rPr>
          <w:sz w:val="28"/>
          <w:szCs w:val="28"/>
        </w:rPr>
        <w:t xml:space="preserve"> преподавателей</w:t>
      </w:r>
      <w:r w:rsidR="005A313E" w:rsidRPr="00142DBB">
        <w:rPr>
          <w:sz w:val="28"/>
          <w:szCs w:val="28"/>
        </w:rPr>
        <w:t xml:space="preserve">. </w:t>
      </w:r>
    </w:p>
    <w:p w:rsidR="00DE126F" w:rsidRPr="00142DBB" w:rsidRDefault="008801DC" w:rsidP="00142DBB">
      <w:pPr>
        <w:pStyle w:val="a3"/>
        <w:spacing w:after="202"/>
        <w:ind w:left="1066"/>
        <w:jc w:val="both"/>
        <w:rPr>
          <w:sz w:val="28"/>
          <w:szCs w:val="28"/>
        </w:rPr>
      </w:pPr>
      <w:r w:rsidRPr="00142DBB">
        <w:rPr>
          <w:sz w:val="28"/>
          <w:szCs w:val="28"/>
        </w:rPr>
        <w:t xml:space="preserve">- </w:t>
      </w:r>
      <w:r w:rsidR="00AA7ACE" w:rsidRPr="00142DBB">
        <w:rPr>
          <w:sz w:val="28"/>
          <w:szCs w:val="28"/>
        </w:rPr>
        <w:t xml:space="preserve">заменено устаревшее лабораторное оборудование в кабинетах физики, химии; </w:t>
      </w:r>
    </w:p>
    <w:p w:rsidR="00DE126F" w:rsidRPr="00142DBB" w:rsidRDefault="008801DC" w:rsidP="00142DBB">
      <w:pPr>
        <w:pStyle w:val="a3"/>
        <w:spacing w:after="202"/>
        <w:ind w:left="1066"/>
        <w:jc w:val="both"/>
        <w:rPr>
          <w:sz w:val="28"/>
          <w:szCs w:val="28"/>
        </w:rPr>
      </w:pPr>
      <w:r w:rsidRPr="00142DBB">
        <w:rPr>
          <w:sz w:val="28"/>
          <w:szCs w:val="28"/>
        </w:rPr>
        <w:t xml:space="preserve">- </w:t>
      </w:r>
      <w:r w:rsidR="00AA7ACE" w:rsidRPr="00142DBB">
        <w:rPr>
          <w:sz w:val="28"/>
          <w:szCs w:val="28"/>
        </w:rPr>
        <w:t xml:space="preserve">100% компьютеризация образовательного процесса. </w:t>
      </w:r>
    </w:p>
    <w:p w:rsidR="00DE126F" w:rsidRPr="00142DBB" w:rsidRDefault="008801DC" w:rsidP="00142DBB">
      <w:pPr>
        <w:pStyle w:val="a3"/>
        <w:spacing w:after="202"/>
        <w:ind w:left="1066"/>
        <w:jc w:val="both"/>
        <w:rPr>
          <w:sz w:val="28"/>
          <w:szCs w:val="28"/>
        </w:rPr>
      </w:pPr>
      <w:r w:rsidRPr="00142DBB">
        <w:rPr>
          <w:sz w:val="28"/>
          <w:szCs w:val="28"/>
        </w:rPr>
        <w:t xml:space="preserve">- </w:t>
      </w:r>
      <w:r w:rsidR="00AA7ACE" w:rsidRPr="00142DBB">
        <w:rPr>
          <w:sz w:val="28"/>
          <w:szCs w:val="28"/>
        </w:rPr>
        <w:t>На 89%. оснащена школа в соответствии с современными требованиями к образовательному процессу</w:t>
      </w:r>
    </w:p>
    <w:p w:rsidR="00DE126F" w:rsidRPr="00142DBB" w:rsidRDefault="008801DC" w:rsidP="00142DBB">
      <w:pPr>
        <w:pStyle w:val="a3"/>
        <w:spacing w:after="202"/>
        <w:ind w:left="1066"/>
        <w:jc w:val="both"/>
        <w:rPr>
          <w:sz w:val="28"/>
          <w:szCs w:val="28"/>
        </w:rPr>
      </w:pPr>
      <w:r w:rsidRPr="00142DBB">
        <w:rPr>
          <w:i/>
          <w:iCs/>
          <w:sz w:val="28"/>
          <w:szCs w:val="28"/>
        </w:rPr>
        <w:t xml:space="preserve">- </w:t>
      </w:r>
      <w:r w:rsidR="0064385A" w:rsidRPr="00142DBB">
        <w:rPr>
          <w:i/>
          <w:iCs/>
          <w:sz w:val="28"/>
          <w:szCs w:val="28"/>
        </w:rPr>
        <w:t>Апробирована и внедрена</w:t>
      </w:r>
      <w:r w:rsidR="00AA7ACE" w:rsidRPr="00142DBB">
        <w:rPr>
          <w:i/>
          <w:iCs/>
          <w:sz w:val="28"/>
          <w:szCs w:val="28"/>
        </w:rPr>
        <w:t xml:space="preserve"> программа </w:t>
      </w:r>
      <w:proofErr w:type="spellStart"/>
      <w:r w:rsidR="00AA7ACE" w:rsidRPr="00142DBB">
        <w:rPr>
          <w:i/>
          <w:iCs/>
          <w:sz w:val="28"/>
          <w:szCs w:val="28"/>
        </w:rPr>
        <w:t>NetShcool</w:t>
      </w:r>
      <w:proofErr w:type="spellEnd"/>
      <w:r w:rsidR="00AA7ACE" w:rsidRPr="00142DBB">
        <w:rPr>
          <w:sz w:val="28"/>
          <w:szCs w:val="28"/>
        </w:rPr>
        <w:t xml:space="preserve"> </w:t>
      </w:r>
    </w:p>
    <w:p w:rsidR="00D70930" w:rsidRPr="00142DBB" w:rsidRDefault="00D32710" w:rsidP="00142DBB">
      <w:pPr>
        <w:pStyle w:val="a3"/>
        <w:spacing w:after="202" w:afterAutospacing="0"/>
        <w:jc w:val="both"/>
        <w:rPr>
          <w:i/>
          <w:iCs/>
          <w:sz w:val="28"/>
          <w:szCs w:val="28"/>
        </w:rPr>
      </w:pPr>
      <w:r w:rsidRPr="00142DBB">
        <w:rPr>
          <w:sz w:val="28"/>
          <w:szCs w:val="28"/>
        </w:rPr>
        <w:t xml:space="preserve">В рамках программы </w:t>
      </w:r>
      <w:proofErr w:type="spellStart"/>
      <w:r w:rsidRPr="00142DBB">
        <w:rPr>
          <w:i/>
          <w:iCs/>
          <w:sz w:val="28"/>
          <w:szCs w:val="28"/>
        </w:rPr>
        <w:t>NetShcool</w:t>
      </w:r>
      <w:proofErr w:type="spellEnd"/>
      <w:r w:rsidRPr="00142DBB">
        <w:rPr>
          <w:i/>
          <w:iCs/>
          <w:sz w:val="28"/>
          <w:szCs w:val="28"/>
        </w:rPr>
        <w:t xml:space="preserve"> (Построение Единого Информационно-образовательного пространства школы) мы наблюдаем взаимодействие «Ученик-учитель», «Учитель-учитель», «Родитель-учитель-ученик». </w:t>
      </w:r>
    </w:p>
    <w:p w:rsidR="00EF73EC" w:rsidRPr="00142DBB" w:rsidRDefault="0064385A" w:rsidP="00142DBB">
      <w:pPr>
        <w:pStyle w:val="a3"/>
        <w:spacing w:after="202" w:afterAutospacing="0"/>
        <w:jc w:val="both"/>
        <w:rPr>
          <w:i/>
          <w:iCs/>
          <w:sz w:val="28"/>
          <w:szCs w:val="28"/>
        </w:rPr>
      </w:pPr>
      <w:r w:rsidRPr="00142DBB">
        <w:rPr>
          <w:i/>
          <w:iCs/>
          <w:sz w:val="28"/>
          <w:szCs w:val="28"/>
        </w:rPr>
        <w:t>Результаты</w:t>
      </w:r>
      <w:r w:rsidR="00EF73EC" w:rsidRPr="00142DBB">
        <w:rPr>
          <w:i/>
          <w:iCs/>
          <w:sz w:val="28"/>
          <w:szCs w:val="28"/>
        </w:rPr>
        <w:t xml:space="preserve"> анкетирования</w:t>
      </w:r>
      <w:r w:rsidRPr="00142DBB">
        <w:rPr>
          <w:i/>
          <w:iCs/>
          <w:sz w:val="28"/>
          <w:szCs w:val="28"/>
        </w:rPr>
        <w:t xml:space="preserve"> на уровень удовлетворенности программы </w:t>
      </w:r>
      <w:proofErr w:type="spellStart"/>
      <w:r w:rsidRPr="00142DBB">
        <w:rPr>
          <w:i/>
          <w:iCs/>
          <w:sz w:val="28"/>
          <w:szCs w:val="28"/>
          <w:lang w:val="en-US"/>
        </w:rPr>
        <w:t>NetShcool</w:t>
      </w:r>
      <w:proofErr w:type="spellEnd"/>
      <w:r w:rsidRPr="00142DBB">
        <w:rPr>
          <w:i/>
          <w:iCs/>
          <w:sz w:val="28"/>
          <w:szCs w:val="28"/>
        </w:rPr>
        <w:t>: Диаграмма 1,2,3</w:t>
      </w:r>
      <w:r w:rsidR="00D70930" w:rsidRPr="00142DBB">
        <w:rPr>
          <w:i/>
          <w:iCs/>
          <w:sz w:val="28"/>
          <w:szCs w:val="28"/>
        </w:rPr>
        <w:t>.</w:t>
      </w:r>
    </w:p>
    <w:p w:rsidR="00B91DCF" w:rsidRPr="00142DBB" w:rsidRDefault="00B91DCF" w:rsidP="00142DBB">
      <w:pPr>
        <w:pStyle w:val="a3"/>
        <w:spacing w:after="202" w:afterAutospacing="0"/>
        <w:jc w:val="both"/>
        <w:rPr>
          <w:i/>
          <w:iCs/>
          <w:sz w:val="28"/>
          <w:szCs w:val="28"/>
        </w:rPr>
      </w:pPr>
    </w:p>
    <w:p w:rsidR="00B91DCF" w:rsidRPr="00142DBB" w:rsidRDefault="00B91DCF" w:rsidP="00142DBB">
      <w:pPr>
        <w:pStyle w:val="a3"/>
        <w:spacing w:after="202" w:afterAutospacing="0"/>
        <w:jc w:val="both"/>
        <w:rPr>
          <w:i/>
          <w:iCs/>
          <w:sz w:val="28"/>
          <w:szCs w:val="28"/>
        </w:rPr>
      </w:pPr>
    </w:p>
    <w:p w:rsidR="00B91DCF" w:rsidRDefault="00142DBB" w:rsidP="00142DBB">
      <w:pPr>
        <w:pStyle w:val="a3"/>
        <w:numPr>
          <w:ilvl w:val="0"/>
          <w:numId w:val="39"/>
        </w:numPr>
        <w:spacing w:after="202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Какие результаты от введения программы вы ожидаете?</w:t>
      </w:r>
    </w:p>
    <w:p w:rsidR="00142DBB" w:rsidRPr="00142DBB" w:rsidRDefault="00142DBB" w:rsidP="00142DBB">
      <w:pPr>
        <w:pStyle w:val="a3"/>
        <w:spacing w:after="202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Учителя:</w:t>
      </w:r>
    </w:p>
    <w:p w:rsidR="00546BBE" w:rsidRPr="00142DBB" w:rsidRDefault="00B91DCF" w:rsidP="00142DBB">
      <w:pPr>
        <w:pStyle w:val="a3"/>
        <w:spacing w:after="202" w:afterAutospacing="0"/>
        <w:jc w:val="both"/>
        <w:rPr>
          <w:sz w:val="28"/>
          <w:szCs w:val="28"/>
        </w:rPr>
      </w:pPr>
      <w:r w:rsidRPr="00142DBB">
        <w:rPr>
          <w:i/>
          <w:iCs/>
          <w:noProof/>
          <w:sz w:val="28"/>
          <w:szCs w:val="28"/>
        </w:rPr>
        <w:drawing>
          <wp:inline distT="0" distB="0" distL="0" distR="0">
            <wp:extent cx="5018617" cy="3149600"/>
            <wp:effectExtent l="19050" t="0" r="10583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0930" w:rsidRPr="00142DBB" w:rsidRDefault="00D70930" w:rsidP="00142DBB">
      <w:pPr>
        <w:pStyle w:val="a3"/>
        <w:spacing w:after="202" w:afterAutospacing="0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Ученики ставят на первое место доступ к своему электронному дневнику, на второе место – получение отчетов о своей успеваемости.</w:t>
      </w:r>
    </w:p>
    <w:p w:rsidR="00B91DCF" w:rsidRPr="00142DBB" w:rsidRDefault="00B91DCF" w:rsidP="00142DBB">
      <w:pPr>
        <w:pStyle w:val="a3"/>
        <w:spacing w:after="202" w:afterAutospacing="0"/>
        <w:jc w:val="both"/>
        <w:rPr>
          <w:sz w:val="28"/>
          <w:szCs w:val="28"/>
        </w:rPr>
      </w:pPr>
      <w:r w:rsidRPr="00142DBB">
        <w:rPr>
          <w:noProof/>
          <w:sz w:val="28"/>
          <w:szCs w:val="28"/>
        </w:rPr>
        <w:drawing>
          <wp:inline distT="0" distB="0" distL="0" distR="0">
            <wp:extent cx="5359612" cy="2785533"/>
            <wp:effectExtent l="19050" t="0" r="12488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1DCF" w:rsidRPr="00142DBB" w:rsidRDefault="00B91DCF" w:rsidP="00142DBB">
      <w:pPr>
        <w:pStyle w:val="a3"/>
        <w:spacing w:after="202" w:afterAutospacing="0"/>
        <w:jc w:val="both"/>
        <w:rPr>
          <w:sz w:val="28"/>
          <w:szCs w:val="28"/>
        </w:rPr>
      </w:pPr>
    </w:p>
    <w:p w:rsidR="00D70930" w:rsidRPr="00142DBB" w:rsidRDefault="00D70930" w:rsidP="00142DBB">
      <w:pPr>
        <w:pStyle w:val="a3"/>
        <w:spacing w:after="202" w:afterAutospacing="0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Родители, более тесное взаимодействие со школой и просмотр расписания.</w:t>
      </w:r>
    </w:p>
    <w:p w:rsidR="00D70930" w:rsidRPr="00142DBB" w:rsidRDefault="00B91DCF" w:rsidP="00142DBB">
      <w:pPr>
        <w:pStyle w:val="a3"/>
        <w:spacing w:after="202" w:afterAutospacing="0"/>
        <w:jc w:val="both"/>
        <w:rPr>
          <w:noProof/>
          <w:sz w:val="28"/>
          <w:szCs w:val="28"/>
        </w:rPr>
      </w:pPr>
      <w:r w:rsidRPr="00142DBB">
        <w:rPr>
          <w:noProof/>
          <w:sz w:val="28"/>
          <w:szCs w:val="28"/>
        </w:rPr>
        <w:lastRenderedPageBreak/>
        <w:drawing>
          <wp:inline distT="0" distB="0" distL="0" distR="0">
            <wp:extent cx="5458884" cy="2980266"/>
            <wp:effectExtent l="19050" t="0" r="27516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0930" w:rsidRPr="00142DBB" w:rsidRDefault="00D70930" w:rsidP="00142DBB">
      <w:pPr>
        <w:pStyle w:val="a3"/>
        <w:spacing w:after="202" w:afterAutospacing="0"/>
        <w:jc w:val="both"/>
        <w:rPr>
          <w:sz w:val="28"/>
          <w:szCs w:val="28"/>
        </w:rPr>
      </w:pPr>
      <w:r w:rsidRPr="00142DBB">
        <w:rPr>
          <w:sz w:val="28"/>
          <w:szCs w:val="28"/>
        </w:rPr>
        <w:t xml:space="preserve">На вопрос «Повлияет ли </w:t>
      </w:r>
      <w:r w:rsidR="00BC204C" w:rsidRPr="00142DBB">
        <w:rPr>
          <w:sz w:val="28"/>
          <w:szCs w:val="28"/>
        </w:rPr>
        <w:t>введение данной программы на успеваемость и посещаемость, учителя ответили «да» - 62%, ученики – 59%, родители – 59%. На вопрос «Поддерживаете ли вы введение данной программы», учителя ответили «да» - 92%, ученики – 39%, родители – 98%.</w:t>
      </w:r>
    </w:p>
    <w:p w:rsidR="00BC204C" w:rsidRPr="00142DBB" w:rsidRDefault="00BC204C" w:rsidP="00142DBB">
      <w:pPr>
        <w:pStyle w:val="a3"/>
        <w:spacing w:after="202" w:afterAutospacing="0"/>
        <w:jc w:val="both"/>
        <w:rPr>
          <w:b/>
          <w:bCs/>
          <w:i/>
          <w:iCs/>
          <w:sz w:val="28"/>
          <w:szCs w:val="28"/>
        </w:rPr>
      </w:pPr>
      <w:r w:rsidRPr="00142DBB">
        <w:rPr>
          <w:b/>
          <w:bCs/>
          <w:i/>
          <w:iCs/>
          <w:sz w:val="28"/>
          <w:szCs w:val="28"/>
        </w:rPr>
        <w:t>Проект №2</w:t>
      </w:r>
    </w:p>
    <w:p w:rsidR="00BC204C" w:rsidRPr="00142DBB" w:rsidRDefault="00BC204C" w:rsidP="00142D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DB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</w:t>
      </w:r>
      <w:r w:rsidRPr="00142DBB">
        <w:rPr>
          <w:rFonts w:ascii="Times New Roman" w:hAnsi="Times New Roman" w:cs="Times New Roman"/>
          <w:b/>
          <w:sz w:val="28"/>
          <w:szCs w:val="28"/>
        </w:rPr>
        <w:t>Формирование нелинейного мышления как условие полисубъектного взаимодействия учитель-учитель</w:t>
      </w:r>
      <w:r w:rsidRPr="00142DB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BC204C" w:rsidRPr="00142DBB" w:rsidRDefault="00605AC8" w:rsidP="00142DBB">
      <w:pPr>
        <w:pStyle w:val="af2"/>
        <w:spacing w:line="240" w:lineRule="auto"/>
        <w:rPr>
          <w:rFonts w:ascii="Times New Roman" w:hAnsi="Times New Roman"/>
          <w:sz w:val="28"/>
          <w:szCs w:val="28"/>
        </w:rPr>
      </w:pPr>
      <w:r w:rsidRPr="00142DBB">
        <w:rPr>
          <w:rFonts w:ascii="Times New Roman" w:hAnsi="Times New Roman"/>
          <w:sz w:val="28"/>
          <w:szCs w:val="28"/>
        </w:rPr>
        <w:t>Д</w:t>
      </w:r>
      <w:r w:rsidR="00BC204C" w:rsidRPr="00142DBB">
        <w:rPr>
          <w:rFonts w:ascii="Times New Roman" w:hAnsi="Times New Roman"/>
          <w:sz w:val="28"/>
          <w:szCs w:val="28"/>
        </w:rPr>
        <w:t>ля того чтобы реформа в образовании состоялась, необходимо решить несколько принципиальных вопросов, среди которых наиболее важным является, по нашему мнению, осмысление нового места, которое отводится учителю.</w:t>
      </w:r>
    </w:p>
    <w:p w:rsidR="00BC204C" w:rsidRPr="00142DBB" w:rsidRDefault="00BC204C" w:rsidP="00142DBB">
      <w:pPr>
        <w:pStyle w:val="af2"/>
        <w:spacing w:line="240" w:lineRule="auto"/>
        <w:rPr>
          <w:rFonts w:ascii="Times New Roman" w:hAnsi="Times New Roman"/>
          <w:sz w:val="28"/>
          <w:szCs w:val="28"/>
        </w:rPr>
      </w:pPr>
      <w:r w:rsidRPr="00142DBB">
        <w:rPr>
          <w:rFonts w:ascii="Times New Roman" w:hAnsi="Times New Roman"/>
          <w:sz w:val="28"/>
          <w:szCs w:val="28"/>
        </w:rPr>
        <w:t>В образовательном учреждении необходимо создать условия для саморазвития педагога, спланировать системную работу по развитию креативности, мотивационной готовности к инновационной деятельности, формированию нелинейности педагогического мышления, как обязательного условия профессиональной успешности отдельного педагога и как условие полисубъектного взаимодействия «учитель-учитель». Нелинейное мышление, которое помогает рассматривать окружающий мир и человека как сложные открытые системы, способные к самоорганизации, ориентирует педагога на выявление всеобщих связей и отношений, на необходимость и конструктивную природу неустойчивости и случайности. В качестве основных характеристик нелинейного стиля мышления мы рассматриваем следующие характеристики</w:t>
      </w:r>
      <w:r w:rsidR="00605AC8" w:rsidRPr="00142DBB">
        <w:rPr>
          <w:rFonts w:ascii="Times New Roman" w:hAnsi="Times New Roman"/>
          <w:sz w:val="28"/>
          <w:szCs w:val="28"/>
        </w:rPr>
        <w:t xml:space="preserve">, </w:t>
      </w:r>
      <w:r w:rsidRPr="00142DBB">
        <w:rPr>
          <w:rFonts w:ascii="Times New Roman" w:hAnsi="Times New Roman"/>
          <w:sz w:val="28"/>
          <w:szCs w:val="28"/>
        </w:rPr>
        <w:t>которые, в свою очередь, являются качествами современного педагога, готового работать на перспективу завтрашнего дня</w:t>
      </w:r>
      <w:r w:rsidR="00605AC8" w:rsidRPr="00142DBB">
        <w:rPr>
          <w:rFonts w:ascii="Times New Roman" w:hAnsi="Times New Roman"/>
          <w:sz w:val="28"/>
          <w:szCs w:val="28"/>
        </w:rPr>
        <w:t>.</w:t>
      </w:r>
      <w:r w:rsidRPr="00142DBB">
        <w:rPr>
          <w:rFonts w:ascii="Times New Roman" w:hAnsi="Times New Roman"/>
          <w:sz w:val="28"/>
          <w:szCs w:val="28"/>
        </w:rPr>
        <w:t xml:space="preserve"> </w:t>
      </w:r>
    </w:p>
    <w:p w:rsidR="00BC204C" w:rsidRPr="00142DBB" w:rsidRDefault="00605AC8" w:rsidP="00142D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Для развития</w:t>
      </w:r>
      <w:r w:rsidR="00BC204C" w:rsidRPr="00142DBB">
        <w:rPr>
          <w:sz w:val="28"/>
          <w:szCs w:val="28"/>
        </w:rPr>
        <w:t xml:space="preserve"> нелинейности мышления </w:t>
      </w:r>
      <w:r w:rsidRPr="00142DBB">
        <w:rPr>
          <w:sz w:val="28"/>
          <w:szCs w:val="28"/>
        </w:rPr>
        <w:t>были</w:t>
      </w:r>
      <w:r w:rsidR="00BC204C" w:rsidRPr="00142DBB">
        <w:rPr>
          <w:sz w:val="28"/>
          <w:szCs w:val="28"/>
        </w:rPr>
        <w:t xml:space="preserve"> специально организованные занятия для педагогов. </w:t>
      </w:r>
      <w:r w:rsidR="00BC204C" w:rsidRPr="00142DBB">
        <w:rPr>
          <w:color w:val="000000"/>
          <w:sz w:val="28"/>
          <w:szCs w:val="28"/>
        </w:rPr>
        <w:t>Анализ литературы и проведённых исследований в совокупности с практическим опытом в работе</w:t>
      </w:r>
      <w:r w:rsidR="00BC204C" w:rsidRPr="00142DBB">
        <w:rPr>
          <w:sz w:val="28"/>
          <w:szCs w:val="28"/>
        </w:rPr>
        <w:t xml:space="preserve"> с педагогами позволяют сделать вывод о том, что метафоризация данных занятий </w:t>
      </w:r>
      <w:r w:rsidR="00BC204C" w:rsidRPr="00142DBB">
        <w:rPr>
          <w:sz w:val="28"/>
          <w:szCs w:val="28"/>
        </w:rPr>
        <w:lastRenderedPageBreak/>
        <w:t>позволяет сделать процесс развития нелинейности мышления более эффективным, поскольку использование метафоры</w:t>
      </w:r>
      <w:r w:rsidRPr="00142DBB">
        <w:rPr>
          <w:sz w:val="28"/>
          <w:szCs w:val="28"/>
        </w:rPr>
        <w:t xml:space="preserve">, </w:t>
      </w:r>
      <w:r w:rsidR="00BC204C" w:rsidRPr="00142DBB">
        <w:rPr>
          <w:sz w:val="28"/>
          <w:szCs w:val="28"/>
        </w:rPr>
        <w:t xml:space="preserve">даёт возможность изменения способа видения мира и самого себя.  Метафору мы рассматриваем как особый инструмент, с помощью которого психолог может не только донести до педагогов психологические знания, но и построить «мостик» между своим семантическим пространством и семантическим пространством учителей. </w:t>
      </w:r>
    </w:p>
    <w:p w:rsidR="00BC204C" w:rsidRPr="00142DBB" w:rsidRDefault="00BC204C" w:rsidP="00142D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DBB">
        <w:rPr>
          <w:sz w:val="28"/>
          <w:szCs w:val="28"/>
        </w:rPr>
        <w:t xml:space="preserve">Ведь не секрет, что лекционная форма работы, словесные воздействия на педагогов малоэффективны.  </w:t>
      </w:r>
    </w:p>
    <w:p w:rsidR="00BC204C" w:rsidRPr="00142DBB" w:rsidRDefault="00BC204C" w:rsidP="00142D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42DBB">
        <w:rPr>
          <w:sz w:val="28"/>
          <w:szCs w:val="28"/>
        </w:rPr>
        <w:t>В программе «Метафора как способ развития нелинейности мышления педагогов» широко применяются метафоры, которые используются коренными жителями Камчатки в сказках и в жизни, что позволяет лучше понять особенности региона, в котором мы проживаем, и это,</w:t>
      </w:r>
      <w:bookmarkStart w:id="0" w:name="_GoBack"/>
      <w:bookmarkEnd w:id="0"/>
      <w:r w:rsidRPr="00142DBB">
        <w:rPr>
          <w:sz w:val="28"/>
          <w:szCs w:val="28"/>
        </w:rPr>
        <w:t xml:space="preserve"> в свою очередь, способствует адаптации личности к условиям жизнедеятельности в регионе с экстремально-климатическими условиями, к которым относится Камчатский край. </w:t>
      </w:r>
      <w:proofErr w:type="gramEnd"/>
    </w:p>
    <w:p w:rsidR="00BC204C" w:rsidRPr="00142DBB" w:rsidRDefault="00BC204C" w:rsidP="00142DB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Реализация основной цели программы (развитие нелинейности мышления педагога) происходит через решение следующих з</w:t>
      </w:r>
      <w:r w:rsidRPr="00142DBB">
        <w:rPr>
          <w:b/>
          <w:sz w:val="28"/>
          <w:szCs w:val="28"/>
        </w:rPr>
        <w:t>адач</w:t>
      </w:r>
      <w:r w:rsidRPr="00142DBB">
        <w:rPr>
          <w:sz w:val="28"/>
          <w:szCs w:val="28"/>
          <w:u w:val="single"/>
        </w:rPr>
        <w:t>:</w:t>
      </w:r>
    </w:p>
    <w:p w:rsidR="00BC204C" w:rsidRPr="00142DBB" w:rsidRDefault="00BC204C" w:rsidP="00142DBB">
      <w:pPr>
        <w:pStyle w:val="a3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42DBB">
        <w:rPr>
          <w:sz w:val="28"/>
          <w:szCs w:val="28"/>
        </w:rPr>
        <w:t xml:space="preserve">активизация мотивационной готовности педагогов к переходу от стереотипного (линейного) мышления к нелинейности мышления; </w:t>
      </w:r>
    </w:p>
    <w:p w:rsidR="00BC204C" w:rsidRPr="00142DBB" w:rsidRDefault="00BC204C" w:rsidP="00142DBB">
      <w:pPr>
        <w:pStyle w:val="a3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42DBB">
        <w:rPr>
          <w:sz w:val="28"/>
          <w:szCs w:val="28"/>
        </w:rPr>
        <w:t>развитие умения перевоплощения и вхождения в необычную роль с целью активизации личностного ресурса, накопления позитивного опыта, развития готовности к взаимодействию;</w:t>
      </w:r>
    </w:p>
    <w:p w:rsidR="00BC204C" w:rsidRPr="00142DBB" w:rsidRDefault="00BC204C" w:rsidP="00142DBB">
      <w:pPr>
        <w:pStyle w:val="a3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42DBB">
        <w:rPr>
          <w:sz w:val="28"/>
          <w:szCs w:val="28"/>
        </w:rPr>
        <w:t xml:space="preserve">формирование адекватного восприятия среды проживания в условиях Камчатского края через региональную метафору. </w:t>
      </w:r>
    </w:p>
    <w:p w:rsidR="00BC204C" w:rsidRPr="00142DBB" w:rsidRDefault="00BC204C" w:rsidP="00142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 xml:space="preserve">На занятиях широко </w:t>
      </w:r>
      <w:r w:rsidR="00605AC8" w:rsidRPr="00142DBB">
        <w:rPr>
          <w:rFonts w:ascii="Times New Roman" w:hAnsi="Times New Roman" w:cs="Times New Roman"/>
          <w:sz w:val="28"/>
          <w:szCs w:val="28"/>
        </w:rPr>
        <w:t>использовались</w:t>
      </w:r>
      <w:r w:rsidRPr="00142DBB">
        <w:rPr>
          <w:rFonts w:ascii="Times New Roman" w:hAnsi="Times New Roman" w:cs="Times New Roman"/>
          <w:sz w:val="28"/>
          <w:szCs w:val="28"/>
        </w:rPr>
        <w:t xml:space="preserve"> различные формы работы со сказочной метафорой. Назову лишь некоторые.</w:t>
      </w:r>
    </w:p>
    <w:p w:rsidR="00BC204C" w:rsidRPr="00142DBB" w:rsidRDefault="00BC204C" w:rsidP="00142DBB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 xml:space="preserve">Чтение и последующее обсуждение сказок, нахождение в них всех возможных смыслов. Так, </w:t>
      </w:r>
      <w:proofErr w:type="gramStart"/>
      <w:r w:rsidRPr="00142DB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42DBB">
        <w:rPr>
          <w:rFonts w:ascii="Times New Roman" w:hAnsi="Times New Roman" w:cs="Times New Roman"/>
          <w:sz w:val="28"/>
          <w:szCs w:val="28"/>
        </w:rPr>
        <w:t xml:space="preserve"> обсуждение сказки «о сотворении Земли Камчатской» педагоги Николаевской школы нашли следующие смыслы (клик): </w:t>
      </w:r>
    </w:p>
    <w:p w:rsidR="00BC204C" w:rsidRPr="00142DBB" w:rsidRDefault="00BC204C" w:rsidP="00142DBB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142DBB">
        <w:rPr>
          <w:rStyle w:val="a5"/>
          <w:i w:val="0"/>
          <w:sz w:val="28"/>
          <w:szCs w:val="28"/>
        </w:rPr>
        <w:t>Сравнение героев различных сказок.</w:t>
      </w:r>
    </w:p>
    <w:p w:rsidR="00BC204C" w:rsidRPr="00142DBB" w:rsidRDefault="00BC204C" w:rsidP="00142DBB">
      <w:pPr>
        <w:numPr>
          <w:ilvl w:val="0"/>
          <w:numId w:val="38"/>
        </w:numPr>
        <w:spacing w:after="0" w:line="240" w:lineRule="auto"/>
        <w:ind w:left="0" w:firstLine="360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  <w:r w:rsidRPr="00142DBB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Создание «Фоторобота сказочного героя», когда педагоги в  группе выбирают сказочного героя Камчатских сказок, рисуют и наделяют его чертами характера от каждого члена группы</w:t>
      </w:r>
    </w:p>
    <w:p w:rsidR="00BC204C" w:rsidRPr="00142DBB" w:rsidRDefault="00BC204C" w:rsidP="00142DBB">
      <w:pPr>
        <w:numPr>
          <w:ilvl w:val="0"/>
          <w:numId w:val="38"/>
        </w:numPr>
        <w:spacing w:after="0" w:line="240" w:lineRule="auto"/>
        <w:ind w:left="0" w:firstLine="360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  <w:r w:rsidRPr="00142DBB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Установление ассоциативных связей между особенностями личности и сказочными предметами и героями. Так, один из педагогов, сравнивая себя с малахаем, рассказывает: «</w:t>
      </w:r>
      <w:r w:rsidRPr="00142DBB">
        <w:rPr>
          <w:rFonts w:ascii="Times New Roman" w:hAnsi="Times New Roman" w:cs="Times New Roman"/>
          <w:sz w:val="28"/>
          <w:szCs w:val="28"/>
        </w:rPr>
        <w:t>Я грею душу, ведь с головы всё начинается. Замёрзнет голова, и всё остальное тоже. Я защищаю от невзгод: от пурги, от всякого-всякого. Защищаю от разных неприятностей или, наоборот, от чрезмерной радости. Под моим малахаем много знаний, мыслей, которые я как раз закрываю, чтобы не выветрились, чтобы там хранились. Мой малахай украшен национальным узором, показывает колорит, особенность своего народа</w:t>
      </w:r>
      <w:r w:rsidRPr="00142DBB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». А другой сравнивает себя с огнём (клик): «</w:t>
      </w:r>
      <w:r w:rsidRPr="00142DBB">
        <w:rPr>
          <w:rFonts w:ascii="Times New Roman" w:hAnsi="Times New Roman" w:cs="Times New Roman"/>
          <w:sz w:val="28"/>
          <w:szCs w:val="28"/>
        </w:rPr>
        <w:t xml:space="preserve">Я – огонь. И если у меня </w:t>
      </w:r>
      <w:r w:rsidRPr="00142DBB">
        <w:rPr>
          <w:rFonts w:ascii="Times New Roman" w:hAnsi="Times New Roman" w:cs="Times New Roman"/>
          <w:sz w:val="28"/>
          <w:szCs w:val="28"/>
        </w:rPr>
        <w:lastRenderedPageBreak/>
        <w:t>хорошее настроение – я заражу всех и своим теплом, и своей яркостью. Но если дровишек не подложить, то мой костёр потухнет. И тогда всем станет холодно и нелегко</w:t>
      </w:r>
      <w:r w:rsidRPr="00142DBB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». Этот приём способствует самопознанию педагога, развитию разносторонности и дополнительности. Также данный приём может много сказать ведущему занятий о педагогах, т.к. по </w:t>
      </w:r>
      <w:proofErr w:type="gramStart"/>
      <w:r w:rsidRPr="00142DBB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сути</w:t>
      </w:r>
      <w:proofErr w:type="gramEnd"/>
      <w:r w:rsidRPr="00142DBB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является проективной диагностической процедурой.</w:t>
      </w:r>
    </w:p>
    <w:p w:rsidR="00BC204C" w:rsidRPr="00142DBB" w:rsidRDefault="00BC204C" w:rsidP="00142DBB">
      <w:pPr>
        <w:pStyle w:val="a3"/>
        <w:numPr>
          <w:ilvl w:val="0"/>
          <w:numId w:val="38"/>
        </w:numPr>
        <w:spacing w:before="0" w:beforeAutospacing="0" w:after="0" w:afterAutospacing="0"/>
        <w:ind w:left="0" w:firstLine="360"/>
        <w:jc w:val="both"/>
        <w:rPr>
          <w:rStyle w:val="a5"/>
          <w:i w:val="0"/>
          <w:sz w:val="28"/>
          <w:szCs w:val="28"/>
        </w:rPr>
      </w:pPr>
      <w:r w:rsidRPr="00142DBB">
        <w:rPr>
          <w:rStyle w:val="a5"/>
          <w:i w:val="0"/>
          <w:sz w:val="28"/>
          <w:szCs w:val="28"/>
        </w:rPr>
        <w:t>Инсценировка сказок.</w:t>
      </w:r>
    </w:p>
    <w:p w:rsidR="00BC204C" w:rsidRPr="00142DBB" w:rsidRDefault="00BC204C" w:rsidP="00142DBB">
      <w:pPr>
        <w:pStyle w:val="a3"/>
        <w:numPr>
          <w:ilvl w:val="0"/>
          <w:numId w:val="38"/>
        </w:numPr>
        <w:spacing w:before="0" w:beforeAutospacing="0" w:after="0" w:afterAutospacing="0"/>
        <w:ind w:left="0" w:firstLine="360"/>
        <w:jc w:val="both"/>
        <w:rPr>
          <w:rStyle w:val="a5"/>
          <w:i w:val="0"/>
          <w:sz w:val="28"/>
          <w:szCs w:val="28"/>
        </w:rPr>
      </w:pPr>
      <w:r w:rsidRPr="00142DBB">
        <w:rPr>
          <w:rStyle w:val="a5"/>
          <w:i w:val="0"/>
          <w:sz w:val="28"/>
          <w:szCs w:val="28"/>
        </w:rPr>
        <w:t>Сочинение сказки: по опорным словам, в результате соединения случайно выбранных персонажей различных сказок, по кругу, по заданной теме.</w:t>
      </w:r>
    </w:p>
    <w:p w:rsidR="00BC204C" w:rsidRPr="00142DBB" w:rsidRDefault="00BC204C" w:rsidP="00142DBB">
      <w:pPr>
        <w:pStyle w:val="a3"/>
        <w:spacing w:before="0" w:beforeAutospacing="0" w:after="0" w:afterAutospacing="0"/>
        <w:ind w:firstLine="567"/>
        <w:jc w:val="both"/>
        <w:rPr>
          <w:rStyle w:val="a5"/>
          <w:i w:val="0"/>
          <w:sz w:val="28"/>
          <w:szCs w:val="28"/>
        </w:rPr>
      </w:pPr>
      <w:r w:rsidRPr="00142DBB">
        <w:rPr>
          <w:rStyle w:val="a5"/>
          <w:i w:val="0"/>
          <w:sz w:val="28"/>
          <w:szCs w:val="28"/>
        </w:rPr>
        <w:t xml:space="preserve">В конце каждого занятия подводится итог – сочинение синквейна. Анализ синквейнов, </w:t>
      </w:r>
      <w:proofErr w:type="gramStart"/>
      <w:r w:rsidRPr="00142DBB">
        <w:rPr>
          <w:rStyle w:val="a5"/>
          <w:i w:val="0"/>
          <w:sz w:val="28"/>
          <w:szCs w:val="28"/>
        </w:rPr>
        <w:t>созданных</w:t>
      </w:r>
      <w:proofErr w:type="gramEnd"/>
      <w:r w:rsidRPr="00142DBB">
        <w:rPr>
          <w:rStyle w:val="a5"/>
          <w:i w:val="0"/>
          <w:sz w:val="28"/>
          <w:szCs w:val="28"/>
        </w:rPr>
        <w:t xml:space="preserve"> педагогами, показывает, что такая работа интересна и полезна. Педагоги получают позитивный заряд, новый взгляд на себя и свою профессиональную деятельность, желание изменяться и стремление к творчеству. </w:t>
      </w:r>
    </w:p>
    <w:p w:rsidR="00BC204C" w:rsidRPr="00142DBB" w:rsidRDefault="00BC204C" w:rsidP="00142DBB">
      <w:pPr>
        <w:pStyle w:val="a3"/>
        <w:spacing w:before="0" w:beforeAutospacing="0" w:after="0" w:afterAutospacing="0"/>
        <w:ind w:firstLine="567"/>
        <w:jc w:val="both"/>
        <w:rPr>
          <w:rFonts w:eastAsia="TimesNewRoman"/>
          <w:sz w:val="28"/>
          <w:szCs w:val="28"/>
        </w:rPr>
      </w:pPr>
      <w:r w:rsidRPr="00142DBB">
        <w:rPr>
          <w:rStyle w:val="a5"/>
          <w:i w:val="0"/>
          <w:sz w:val="28"/>
          <w:szCs w:val="28"/>
        </w:rPr>
        <w:t>Таким образом, использование метафоры в работе с педагогами способствует развитию нелинейности мышления, что открывает новые возможности для активизации профессионального саморазвития учителей, позволяет стимулировать рост квалификации, профессионализма и продуктивности профессиональной деятельности педагогов, развитие их творческой инициативы.</w:t>
      </w:r>
      <w:r w:rsidRPr="00142DBB">
        <w:rPr>
          <w:rFonts w:eastAsia="TimesNewRoman"/>
          <w:sz w:val="28"/>
          <w:szCs w:val="28"/>
        </w:rPr>
        <w:t xml:space="preserve"> </w:t>
      </w:r>
    </w:p>
    <w:p w:rsidR="00BC204C" w:rsidRPr="00142DBB" w:rsidRDefault="00BC204C" w:rsidP="00142DB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DBB">
        <w:rPr>
          <w:rFonts w:ascii="Times New Roman" w:hAnsi="Times New Roman"/>
          <w:sz w:val="28"/>
          <w:szCs w:val="28"/>
          <w:lang w:eastAsia="ru-RU"/>
        </w:rPr>
        <w:t>Предварительные результаты внедрения программы свидетельствуют о её положительном влиянии на развитие нелинейности мышления как составляющей профессионального саморазвития педагогов.</w:t>
      </w:r>
    </w:p>
    <w:p w:rsidR="00BC204C" w:rsidRPr="00142DBB" w:rsidRDefault="00BC204C" w:rsidP="00142DBB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DBB">
        <w:rPr>
          <w:rFonts w:ascii="Times New Roman" w:hAnsi="Times New Roman"/>
          <w:sz w:val="28"/>
          <w:szCs w:val="28"/>
          <w:lang w:eastAsia="ru-RU"/>
        </w:rPr>
        <w:t>Данная программа может быть использована в работе педагогов-психологов, осуществляющих психологическое сопровождение педагогов в образовательном пространстве учреждений различного типа. По итогам работы в этом учебном году выпущен сборник «в госятх у Кутткынняку».</w:t>
      </w:r>
    </w:p>
    <w:p w:rsidR="008F6624" w:rsidRPr="00142DBB" w:rsidRDefault="008F6624" w:rsidP="00142DBB">
      <w:pPr>
        <w:pStyle w:val="a3"/>
        <w:spacing w:after="202" w:afterAutospacing="0"/>
        <w:jc w:val="both"/>
        <w:rPr>
          <w:b/>
          <w:bCs/>
          <w:sz w:val="28"/>
          <w:szCs w:val="28"/>
        </w:rPr>
      </w:pPr>
      <w:r w:rsidRPr="00142DBB">
        <w:rPr>
          <w:b/>
          <w:bCs/>
          <w:sz w:val="28"/>
          <w:szCs w:val="28"/>
        </w:rPr>
        <w:t xml:space="preserve">Проект №3 </w:t>
      </w:r>
    </w:p>
    <w:p w:rsidR="008F6624" w:rsidRPr="00142DBB" w:rsidRDefault="008F6624" w:rsidP="00142DBB">
      <w:pPr>
        <w:pStyle w:val="a3"/>
        <w:spacing w:after="202" w:afterAutospacing="0"/>
        <w:jc w:val="both"/>
        <w:rPr>
          <w:b/>
          <w:bCs/>
          <w:i/>
          <w:iCs/>
          <w:sz w:val="28"/>
          <w:szCs w:val="28"/>
        </w:rPr>
      </w:pPr>
      <w:r w:rsidRPr="00142DBB">
        <w:rPr>
          <w:b/>
          <w:bCs/>
          <w:sz w:val="28"/>
          <w:szCs w:val="28"/>
        </w:rPr>
        <w:t xml:space="preserve"> </w:t>
      </w:r>
      <w:r w:rsidRPr="00142DBB">
        <w:rPr>
          <w:b/>
          <w:bCs/>
          <w:i/>
          <w:iCs/>
          <w:sz w:val="28"/>
          <w:szCs w:val="28"/>
        </w:rPr>
        <w:t xml:space="preserve">«Мой класс - моей школе» </w:t>
      </w:r>
      <w:r w:rsidRPr="00142DBB">
        <w:rPr>
          <w:b/>
          <w:bCs/>
          <w:sz w:val="28"/>
          <w:szCs w:val="28"/>
        </w:rPr>
        <w:t xml:space="preserve">Полисубъект «ученик – ученик» 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>Современное российское общество нуждается в людях, способных осваивать и производить новые знания, имеющие опыт социального действия.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>Поэтому перед школой встает задача: приблизить знания, умения, которые она дает ученику к реалиям жизни</w:t>
      </w:r>
      <w:r w:rsidR="00AA7ACE" w:rsidRPr="00142DBB">
        <w:rPr>
          <w:rFonts w:ascii="Times New Roman" w:hAnsi="Times New Roman" w:cs="Times New Roman"/>
          <w:sz w:val="28"/>
          <w:szCs w:val="28"/>
        </w:rPr>
        <w:t xml:space="preserve"> </w:t>
      </w:r>
      <w:r w:rsidRPr="00142DBB">
        <w:rPr>
          <w:rFonts w:ascii="Times New Roman" w:hAnsi="Times New Roman" w:cs="Times New Roman"/>
          <w:sz w:val="28"/>
          <w:szCs w:val="28"/>
        </w:rPr>
        <w:t>(т.е. переход от теоретических знаний к их практическому применению).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 xml:space="preserve">Выпускник современной школы должен будет </w:t>
      </w:r>
      <w:proofErr w:type="gramStart"/>
      <w:r w:rsidRPr="00142DBB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142DBB">
        <w:rPr>
          <w:rFonts w:ascii="Times New Roman" w:hAnsi="Times New Roman" w:cs="Times New Roman"/>
          <w:sz w:val="28"/>
          <w:szCs w:val="28"/>
        </w:rPr>
        <w:t xml:space="preserve"> и трудиться в обществе, которое меняется не год от года, а каждый день, каждый час. Только разносторонне развитая, творческая личность ныне может быть востребованной.</w:t>
      </w:r>
      <w:r w:rsidR="00AA7ACE" w:rsidRPr="00142DBB">
        <w:rPr>
          <w:rFonts w:ascii="Times New Roman" w:hAnsi="Times New Roman" w:cs="Times New Roman"/>
          <w:sz w:val="28"/>
          <w:szCs w:val="28"/>
        </w:rPr>
        <w:t xml:space="preserve"> </w:t>
      </w:r>
      <w:r w:rsidRPr="00142DBB">
        <w:rPr>
          <w:rFonts w:ascii="Times New Roman" w:hAnsi="Times New Roman" w:cs="Times New Roman"/>
          <w:sz w:val="28"/>
          <w:szCs w:val="28"/>
        </w:rPr>
        <w:t>Ученик должен обладать целым комплексом определенных качеств, помогающим ему найти свое место в жизни.</w:t>
      </w:r>
      <w:r w:rsidR="00AA7ACE" w:rsidRPr="00142DBB">
        <w:rPr>
          <w:rFonts w:ascii="Times New Roman" w:hAnsi="Times New Roman" w:cs="Times New Roman"/>
          <w:sz w:val="28"/>
          <w:szCs w:val="28"/>
        </w:rPr>
        <w:t xml:space="preserve"> </w:t>
      </w:r>
      <w:r w:rsidRPr="00142DBB">
        <w:rPr>
          <w:rFonts w:ascii="Times New Roman" w:hAnsi="Times New Roman" w:cs="Times New Roman"/>
          <w:sz w:val="28"/>
          <w:szCs w:val="28"/>
        </w:rPr>
        <w:t>Этому не так просто научить современного школьника, нужны нетрадиционные подходы и методики.</w:t>
      </w:r>
      <w:r w:rsidR="00AA7ACE" w:rsidRPr="00142DBB">
        <w:rPr>
          <w:rFonts w:ascii="Times New Roman" w:hAnsi="Times New Roman" w:cs="Times New Roman"/>
          <w:sz w:val="28"/>
          <w:szCs w:val="28"/>
        </w:rPr>
        <w:t xml:space="preserve"> </w:t>
      </w:r>
      <w:r w:rsidRPr="00142DBB">
        <w:rPr>
          <w:rFonts w:ascii="Times New Roman" w:hAnsi="Times New Roman" w:cs="Times New Roman"/>
          <w:sz w:val="28"/>
          <w:szCs w:val="28"/>
        </w:rPr>
        <w:t xml:space="preserve">Одним из интенсивных методов является социальное </w:t>
      </w:r>
      <w:r w:rsidRPr="00142DBB">
        <w:rPr>
          <w:rFonts w:ascii="Times New Roman" w:hAnsi="Times New Roman" w:cs="Times New Roman"/>
          <w:sz w:val="28"/>
          <w:szCs w:val="28"/>
        </w:rPr>
        <w:lastRenderedPageBreak/>
        <w:t>проектирование. Социальное проектирование может быть реализовано педагогами различными путями: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>-урок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>-внеурочная деятельность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>-акция</w:t>
      </w:r>
      <w:r w:rsidR="00AA7ACE" w:rsidRPr="00142DBB">
        <w:rPr>
          <w:rFonts w:ascii="Times New Roman" w:hAnsi="Times New Roman" w:cs="Times New Roman"/>
          <w:sz w:val="28"/>
          <w:szCs w:val="28"/>
        </w:rPr>
        <w:t xml:space="preserve"> </w:t>
      </w:r>
      <w:r w:rsidRPr="00142DBB">
        <w:rPr>
          <w:rFonts w:ascii="Times New Roman" w:hAnsi="Times New Roman" w:cs="Times New Roman"/>
          <w:sz w:val="28"/>
          <w:szCs w:val="28"/>
        </w:rPr>
        <w:t>(объединение различных проектов в определенном направлении с целью решения проблемы)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>-система работы в школе (не разовое мероприятие, а система работы)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>Наше ОУ одно из первых в районе стало использовать проектную деятельность в воспитательной работе школы.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>Своими реальными делами школьники доказывают, что они настоящие и активные граждане своей малой Родины, хозяева своей школы.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 xml:space="preserve">Проектная деятельность - это, </w:t>
      </w:r>
      <w:r w:rsidR="00AA7ACE" w:rsidRPr="00142DBB">
        <w:rPr>
          <w:rFonts w:ascii="Times New Roman" w:hAnsi="Times New Roman" w:cs="Times New Roman"/>
          <w:sz w:val="28"/>
          <w:szCs w:val="28"/>
        </w:rPr>
        <w:t>пожалуй,</w:t>
      </w:r>
      <w:r w:rsidRPr="00142DBB">
        <w:rPr>
          <w:rFonts w:ascii="Times New Roman" w:hAnsi="Times New Roman" w:cs="Times New Roman"/>
          <w:sz w:val="28"/>
          <w:szCs w:val="28"/>
        </w:rPr>
        <w:t xml:space="preserve"> то, что увлекло нас всех: и учеников, и педагогов, родителей в последние четыре года.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>Теперь общешкольные конкурсы проектов - это наша новая школьная традиция, которая живет в школе 5 год.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>С каждым годом проекты становятся все серьезнее, требования усложняются. В членах жюри  - известные люди нашего села: представители власти, родительской общественности.</w:t>
      </w:r>
    </w:p>
    <w:p w:rsidR="008F6624" w:rsidRPr="00027E94" w:rsidRDefault="008F6624" w:rsidP="00142DBB">
      <w:pPr>
        <w:pStyle w:val="af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E94">
        <w:rPr>
          <w:rFonts w:ascii="Times New Roman" w:hAnsi="Times New Roman" w:cs="Times New Roman"/>
          <w:b/>
          <w:i/>
          <w:sz w:val="28"/>
          <w:szCs w:val="28"/>
        </w:rPr>
        <w:t xml:space="preserve">В этом учебном году конкурс проектов носил </w:t>
      </w:r>
      <w:proofErr w:type="gramStart"/>
      <w:r w:rsidRPr="00027E94">
        <w:rPr>
          <w:rFonts w:ascii="Times New Roman" w:hAnsi="Times New Roman" w:cs="Times New Roman"/>
          <w:b/>
          <w:i/>
          <w:sz w:val="28"/>
          <w:szCs w:val="28"/>
        </w:rPr>
        <w:t>более творческий</w:t>
      </w:r>
      <w:proofErr w:type="gramEnd"/>
      <w:r w:rsidRPr="00027E94">
        <w:rPr>
          <w:rFonts w:ascii="Times New Roman" w:hAnsi="Times New Roman" w:cs="Times New Roman"/>
          <w:b/>
          <w:i/>
          <w:sz w:val="28"/>
          <w:szCs w:val="28"/>
        </w:rPr>
        <w:t>, исследовательский характер и назывался «Все народы в гости к нам»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>Воспитательный эффект проводимых мероприятий в том, что их участники получают возможность по-иному взглянуть на свою жизнь, на свой класс, на школу в целом.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>Школьники лучше узнают друг друга, своих педагогов, начинают осознавать себя частью большого коллектива, а главное - начинают видеть в школе не только место, где они должны что-то выучить и «рассказать», но и интересно жить вместе со своими друзьями, одноклассниками, учителями. Подобное новшество помогает ребятам пройти надежную школу социализации.</w:t>
      </w:r>
    </w:p>
    <w:p w:rsidR="008F6624" w:rsidRPr="00142DBB" w:rsidRDefault="008F6624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>Таким образом, во всей нашей проводимой работе прослеживается четкое взаимодействие всех участников образовательного процесса: ученики «горят» идеями, а мы</w:t>
      </w:r>
      <w:r w:rsidR="00AA7ACE" w:rsidRPr="00142DBB">
        <w:rPr>
          <w:rFonts w:ascii="Times New Roman" w:hAnsi="Times New Roman" w:cs="Times New Roman"/>
          <w:sz w:val="28"/>
          <w:szCs w:val="28"/>
        </w:rPr>
        <w:t xml:space="preserve"> </w:t>
      </w:r>
      <w:r w:rsidRPr="00142DBB">
        <w:rPr>
          <w:rFonts w:ascii="Times New Roman" w:hAnsi="Times New Roman" w:cs="Times New Roman"/>
          <w:sz w:val="28"/>
          <w:szCs w:val="28"/>
        </w:rPr>
        <w:t>-</w:t>
      </w:r>
      <w:r w:rsidR="00AA7ACE" w:rsidRPr="00142DBB">
        <w:rPr>
          <w:rFonts w:ascii="Times New Roman" w:hAnsi="Times New Roman" w:cs="Times New Roman"/>
          <w:sz w:val="28"/>
          <w:szCs w:val="28"/>
        </w:rPr>
        <w:t xml:space="preserve"> </w:t>
      </w:r>
      <w:r w:rsidRPr="00142DBB">
        <w:rPr>
          <w:rFonts w:ascii="Times New Roman" w:hAnsi="Times New Roman" w:cs="Times New Roman"/>
          <w:sz w:val="28"/>
          <w:szCs w:val="28"/>
        </w:rPr>
        <w:t>педагоги и родители, выступаем в роли консультантов, которые помогают претворить эти идеи в жизнь.</w:t>
      </w:r>
    </w:p>
    <w:p w:rsidR="00AA7ACE" w:rsidRPr="00142DBB" w:rsidRDefault="00AA7ACE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AA7ACE" w:rsidRPr="00142DBB" w:rsidRDefault="00AA7ACE" w:rsidP="00142DBB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DBB">
        <w:rPr>
          <w:rFonts w:ascii="Times New Roman" w:hAnsi="Times New Roman" w:cs="Times New Roman"/>
          <w:b/>
          <w:sz w:val="28"/>
          <w:szCs w:val="28"/>
        </w:rPr>
        <w:t>Проект №4</w:t>
      </w:r>
    </w:p>
    <w:p w:rsidR="00AA7ACE" w:rsidRPr="00142DBB" w:rsidRDefault="008E1F8C" w:rsidP="00142DBB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DBB">
        <w:rPr>
          <w:rFonts w:ascii="Times New Roman" w:hAnsi="Times New Roman" w:cs="Times New Roman"/>
          <w:b/>
          <w:sz w:val="28"/>
          <w:szCs w:val="28"/>
        </w:rPr>
        <w:t>Школьный сайт как развитие полисубъектного взаимодействия ученик-учитель-родитель.</w:t>
      </w:r>
    </w:p>
    <w:p w:rsidR="008F6624" w:rsidRPr="00142DBB" w:rsidRDefault="008F6624" w:rsidP="00142DBB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F6624" w:rsidRPr="00142DBB" w:rsidRDefault="00C8674C" w:rsidP="00142DB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142DBB">
        <w:rPr>
          <w:rFonts w:ascii="Times New Roman" w:hAnsi="Times New Roman" w:cs="Times New Roman"/>
          <w:sz w:val="28"/>
          <w:szCs w:val="28"/>
        </w:rPr>
        <w:tab/>
      </w:r>
      <w:r w:rsidR="008E1F8C" w:rsidRPr="00142DBB">
        <w:rPr>
          <w:rFonts w:ascii="Times New Roman" w:hAnsi="Times New Roman" w:cs="Times New Roman"/>
          <w:sz w:val="28"/>
          <w:szCs w:val="28"/>
        </w:rPr>
        <w:t>Развитие полисубъектного взаимодействия на школьном</w:t>
      </w:r>
      <w:r w:rsidR="00AA7ACE" w:rsidRPr="00142DBB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8E1F8C" w:rsidRPr="00142DBB">
        <w:rPr>
          <w:rFonts w:ascii="Times New Roman" w:hAnsi="Times New Roman" w:cs="Times New Roman"/>
          <w:sz w:val="28"/>
          <w:szCs w:val="28"/>
        </w:rPr>
        <w:t>происходит через публикацию о деятельности</w:t>
      </w:r>
      <w:r w:rsidR="00AA7ACE" w:rsidRPr="00142DBB">
        <w:rPr>
          <w:rFonts w:ascii="Times New Roman" w:hAnsi="Times New Roman" w:cs="Times New Roman"/>
          <w:sz w:val="28"/>
          <w:szCs w:val="28"/>
        </w:rPr>
        <w:t xml:space="preserve"> экспериментальной площадки, работает форум, на котором родители, ученики и учителя могут обсудить актуальные вопросы, касающиеся жизни школы, класса. Систематически публикуются новости школьной жизни.</w:t>
      </w:r>
      <w:r w:rsidR="008E1F8C" w:rsidRPr="00142DBB">
        <w:rPr>
          <w:rFonts w:ascii="Times New Roman" w:hAnsi="Times New Roman" w:cs="Times New Roman"/>
          <w:sz w:val="28"/>
          <w:szCs w:val="28"/>
        </w:rPr>
        <w:t xml:space="preserve"> Благодаря сайту усиливается взаимодействие родителей и школы. Школа становится более открытой.</w:t>
      </w:r>
    </w:p>
    <w:p w:rsidR="009C5BE8" w:rsidRPr="00142DBB" w:rsidRDefault="009C5BE8" w:rsidP="00142DBB">
      <w:pPr>
        <w:pStyle w:val="a7"/>
        <w:rPr>
          <w:rFonts w:cs="Times New Roman"/>
        </w:rPr>
      </w:pPr>
    </w:p>
    <w:p w:rsidR="00C8674C" w:rsidRPr="00142DBB" w:rsidRDefault="00C8674C" w:rsidP="00142DBB">
      <w:pPr>
        <w:pStyle w:val="a7"/>
        <w:suppressAutoHyphens/>
        <w:autoSpaceDE/>
        <w:autoSpaceDN/>
        <w:ind w:firstLine="0"/>
        <w:rPr>
          <w:rFonts w:cs="Times New Roman"/>
        </w:rPr>
      </w:pPr>
      <w:r w:rsidRPr="00142DBB">
        <w:rPr>
          <w:rFonts w:cs="Times New Roman"/>
        </w:rPr>
        <w:lastRenderedPageBreak/>
        <w:tab/>
        <w:t>По результатам анкетирования мы видим, что возрос уровень мотивации учащихся.</w:t>
      </w:r>
    </w:p>
    <w:p w:rsidR="0064385A" w:rsidRPr="00142DBB" w:rsidRDefault="0064385A" w:rsidP="00142DBB">
      <w:pPr>
        <w:pStyle w:val="a7"/>
        <w:suppressAutoHyphens/>
        <w:autoSpaceDE/>
        <w:autoSpaceDN/>
        <w:ind w:firstLine="0"/>
        <w:rPr>
          <w:rFonts w:cs="Times New Roman"/>
        </w:rPr>
      </w:pPr>
    </w:p>
    <w:p w:rsidR="0064385A" w:rsidRPr="00142DBB" w:rsidRDefault="0064385A" w:rsidP="00142DBB">
      <w:pPr>
        <w:pStyle w:val="a7"/>
        <w:suppressAutoHyphens/>
        <w:autoSpaceDE/>
        <w:autoSpaceDN/>
        <w:ind w:firstLine="0"/>
        <w:rPr>
          <w:rFonts w:cs="Times New Roman"/>
        </w:rPr>
      </w:pPr>
      <w:r w:rsidRPr="00142DBB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45720</wp:posOffset>
            </wp:positionV>
            <wp:extent cx="2760980" cy="2463800"/>
            <wp:effectExtent l="19050" t="0" r="20320" b="0"/>
            <wp:wrapNone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142DBB">
        <w:rPr>
          <w:rFonts w:cs="Times New Roman"/>
          <w:noProof/>
        </w:rPr>
        <w:drawing>
          <wp:inline distT="0" distB="0" distL="0" distR="0">
            <wp:extent cx="2461684" cy="2459990"/>
            <wp:effectExtent l="19050" t="0" r="14816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42DBB">
        <w:rPr>
          <w:rFonts w:eastAsiaTheme="minorHAnsi" w:cs="Times New Roman"/>
          <w:noProof/>
        </w:rPr>
        <w:t xml:space="preserve"> </w:t>
      </w:r>
    </w:p>
    <w:p w:rsidR="00C8674C" w:rsidRPr="00142DBB" w:rsidRDefault="00C8674C" w:rsidP="00142DBB">
      <w:pPr>
        <w:pStyle w:val="a7"/>
        <w:suppressAutoHyphens/>
        <w:autoSpaceDE/>
        <w:autoSpaceDN/>
        <w:ind w:firstLine="0"/>
        <w:rPr>
          <w:rFonts w:cs="Times New Roman"/>
        </w:rPr>
      </w:pPr>
    </w:p>
    <w:p w:rsidR="00D97AE0" w:rsidRPr="00142DBB" w:rsidRDefault="00C8674C" w:rsidP="00142DBB">
      <w:pPr>
        <w:pStyle w:val="a7"/>
        <w:suppressAutoHyphens/>
        <w:autoSpaceDE/>
        <w:autoSpaceDN/>
        <w:ind w:firstLine="0"/>
        <w:rPr>
          <w:rFonts w:cs="Times New Roman"/>
        </w:rPr>
      </w:pPr>
      <w:r w:rsidRPr="00142DBB">
        <w:rPr>
          <w:rFonts w:cs="Times New Roman"/>
        </w:rPr>
        <w:t xml:space="preserve"> </w:t>
      </w:r>
    </w:p>
    <w:p w:rsidR="00C8674C" w:rsidRPr="00142DBB" w:rsidRDefault="00C8674C" w:rsidP="00142DBB">
      <w:pPr>
        <w:pStyle w:val="a7"/>
        <w:suppressAutoHyphens/>
        <w:autoSpaceDE/>
        <w:autoSpaceDN/>
        <w:ind w:firstLine="0"/>
        <w:rPr>
          <w:rFonts w:cs="Times New Roman"/>
        </w:rPr>
      </w:pPr>
      <w:r w:rsidRPr="00142DBB">
        <w:rPr>
          <w:rFonts w:cs="Times New Roman"/>
        </w:rPr>
        <w:tab/>
        <w:t>Повысилось качество знаний. В 2010-2011 учебный год общий процент успеваемости 96%, качества – 35%. В 2011-2012 учебном году общий процент успеваемости 98%, качества – 44,6%.</w:t>
      </w:r>
    </w:p>
    <w:p w:rsidR="00C8674C" w:rsidRPr="00142DBB" w:rsidRDefault="00C8674C" w:rsidP="00142DBB">
      <w:pPr>
        <w:pStyle w:val="a7"/>
        <w:suppressAutoHyphens/>
        <w:autoSpaceDE/>
        <w:autoSpaceDN/>
        <w:ind w:firstLine="0"/>
        <w:rPr>
          <w:rFonts w:cs="Times New Roman"/>
        </w:rPr>
      </w:pPr>
      <w:r w:rsidRPr="00142DBB">
        <w:rPr>
          <w:rFonts w:cs="Times New Roman"/>
        </w:rPr>
        <w:tab/>
        <w:t>Родители МБОУ «</w:t>
      </w:r>
      <w:proofErr w:type="gramStart"/>
      <w:r w:rsidRPr="00142DBB">
        <w:rPr>
          <w:rFonts w:cs="Times New Roman"/>
        </w:rPr>
        <w:t>Николаевская</w:t>
      </w:r>
      <w:proofErr w:type="gramEnd"/>
      <w:r w:rsidRPr="00142DBB">
        <w:rPr>
          <w:rFonts w:cs="Times New Roman"/>
        </w:rPr>
        <w:t xml:space="preserve"> СОШ» удовлетворены работой школы. Отношение к школе у 82,9% родителей позитивное, 82% родителей имеют возможность участвовать в жизни школы. Большинство родителей поддерживают связь с педагогами и специалистами школы, получают от них информацию о своём ребёнке, которую считают полезной для себя.</w:t>
      </w:r>
    </w:p>
    <w:p w:rsidR="0064385A" w:rsidRPr="00142DBB" w:rsidRDefault="0064385A" w:rsidP="00142DBB">
      <w:pPr>
        <w:pStyle w:val="a7"/>
        <w:suppressAutoHyphens/>
        <w:autoSpaceDE/>
        <w:autoSpaceDN/>
        <w:ind w:firstLine="0"/>
        <w:rPr>
          <w:rFonts w:cs="Times New Roman"/>
        </w:rPr>
      </w:pPr>
    </w:p>
    <w:p w:rsidR="0064385A" w:rsidRPr="00142DBB" w:rsidRDefault="0064385A" w:rsidP="00142DBB">
      <w:pPr>
        <w:pStyle w:val="a7"/>
        <w:suppressAutoHyphens/>
        <w:autoSpaceDE/>
        <w:autoSpaceDN/>
        <w:ind w:firstLine="0"/>
        <w:rPr>
          <w:rFonts w:cs="Times New Roman"/>
        </w:rPr>
      </w:pPr>
      <w:r w:rsidRPr="00142DBB">
        <w:rPr>
          <w:rFonts w:cs="Times New Roman"/>
          <w:noProof/>
        </w:rPr>
        <w:drawing>
          <wp:inline distT="0" distB="0" distL="0" distR="0">
            <wp:extent cx="5492750" cy="2802466"/>
            <wp:effectExtent l="1905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Диаграмма 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707" cy="280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74C" w:rsidRPr="00142DBB" w:rsidRDefault="00C8674C" w:rsidP="00142DBB">
      <w:pPr>
        <w:pStyle w:val="a7"/>
        <w:suppressAutoHyphens/>
        <w:autoSpaceDE/>
        <w:autoSpaceDN/>
        <w:ind w:firstLine="0"/>
        <w:rPr>
          <w:rFonts w:cs="Times New Roman"/>
        </w:rPr>
      </w:pPr>
    </w:p>
    <w:p w:rsidR="00C8674C" w:rsidRDefault="00C8674C" w:rsidP="00142DBB">
      <w:pPr>
        <w:pStyle w:val="a7"/>
        <w:suppressAutoHyphens/>
        <w:autoSpaceDE/>
        <w:autoSpaceDN/>
        <w:ind w:firstLine="0"/>
        <w:rPr>
          <w:rFonts w:cs="Times New Roman"/>
        </w:rPr>
      </w:pPr>
    </w:p>
    <w:p w:rsidR="00E07315" w:rsidRDefault="00E07315" w:rsidP="00142DBB">
      <w:pPr>
        <w:pStyle w:val="a7"/>
        <w:suppressAutoHyphens/>
        <w:autoSpaceDE/>
        <w:autoSpaceDN/>
        <w:ind w:firstLine="0"/>
        <w:rPr>
          <w:rFonts w:cs="Times New Roman"/>
        </w:rPr>
      </w:pPr>
    </w:p>
    <w:p w:rsidR="00E07315" w:rsidRPr="00142DBB" w:rsidRDefault="00E07315" w:rsidP="00142DBB">
      <w:pPr>
        <w:pStyle w:val="a7"/>
        <w:suppressAutoHyphens/>
        <w:autoSpaceDE/>
        <w:autoSpaceDN/>
        <w:ind w:firstLine="0"/>
        <w:rPr>
          <w:rFonts w:cs="Times New Roman"/>
        </w:rPr>
      </w:pPr>
    </w:p>
    <w:p w:rsidR="00E07315" w:rsidRPr="00E07315" w:rsidRDefault="00D97AE0" w:rsidP="00E07315">
      <w:pPr>
        <w:pStyle w:val="a7"/>
        <w:rPr>
          <w:rFonts w:eastAsia="Times New Roman" w:cs="Times New Roman"/>
          <w:b/>
        </w:rPr>
      </w:pPr>
      <w:r w:rsidRPr="00142DBB">
        <w:rPr>
          <w:rFonts w:cs="Times New Roman"/>
          <w:b/>
        </w:rPr>
        <w:lastRenderedPageBreak/>
        <w:t>На 2012</w:t>
      </w:r>
      <w:r w:rsidR="00AA7ACE" w:rsidRPr="00142DBB">
        <w:rPr>
          <w:rFonts w:cs="Times New Roman"/>
          <w:b/>
        </w:rPr>
        <w:t>-2013</w:t>
      </w:r>
      <w:r w:rsidRPr="00142DBB">
        <w:rPr>
          <w:rFonts w:cs="Times New Roman"/>
          <w:b/>
        </w:rPr>
        <w:t xml:space="preserve"> учебный год школа продолжает работать по основным направлениям</w:t>
      </w:r>
      <w:r w:rsidR="00AA7ACE" w:rsidRPr="00142DBB">
        <w:rPr>
          <w:rFonts w:cs="Times New Roman"/>
          <w:b/>
        </w:rPr>
        <w:t xml:space="preserve"> </w:t>
      </w:r>
      <w:r w:rsidRPr="00142DBB">
        <w:rPr>
          <w:rFonts w:cs="Times New Roman"/>
          <w:i/>
        </w:rPr>
        <w:t>Программы</w:t>
      </w:r>
      <w:r w:rsidR="00E07315">
        <w:rPr>
          <w:rFonts w:cs="Times New Roman"/>
          <w:i/>
        </w:rPr>
        <w:t xml:space="preserve">. </w:t>
      </w:r>
      <w:r w:rsidR="00E07315" w:rsidRPr="002B2E71">
        <w:rPr>
          <w:rFonts w:eastAsia="Times New Roman" w:cs="Times New Roman"/>
          <w:b/>
          <w:bCs/>
          <w:i/>
          <w:iCs/>
        </w:rPr>
        <w:t>II этап – экспер</w:t>
      </w:r>
      <w:r w:rsidR="00E07315">
        <w:rPr>
          <w:b/>
          <w:bCs/>
          <w:i/>
          <w:iCs/>
        </w:rPr>
        <w:t>иментально-преобразующийся (2012</w:t>
      </w:r>
      <w:r w:rsidR="00E07315" w:rsidRPr="002B2E71">
        <w:rPr>
          <w:rFonts w:eastAsia="Times New Roman" w:cs="Times New Roman"/>
          <w:b/>
          <w:bCs/>
          <w:i/>
          <w:iCs/>
        </w:rPr>
        <w:t>-2014)</w:t>
      </w:r>
    </w:p>
    <w:p w:rsidR="00E07315" w:rsidRPr="002B2E71" w:rsidRDefault="00E07315" w:rsidP="00E07315">
      <w:pPr>
        <w:pStyle w:val="a3"/>
        <w:spacing w:after="202" w:afterAutospacing="0"/>
        <w:jc w:val="both"/>
        <w:rPr>
          <w:sz w:val="28"/>
          <w:szCs w:val="28"/>
        </w:rPr>
      </w:pPr>
      <w:r w:rsidRPr="002B2E71">
        <w:rPr>
          <w:sz w:val="28"/>
          <w:szCs w:val="28"/>
        </w:rPr>
        <w:t xml:space="preserve">1) Обеспечение материальной базы школы средствами формирования информации. </w:t>
      </w:r>
    </w:p>
    <w:p w:rsidR="00E07315" w:rsidRPr="002B2E71" w:rsidRDefault="00E07315" w:rsidP="00E07315">
      <w:pPr>
        <w:pStyle w:val="a3"/>
        <w:spacing w:after="202" w:afterAutospacing="0"/>
        <w:jc w:val="both"/>
        <w:rPr>
          <w:sz w:val="28"/>
          <w:szCs w:val="28"/>
        </w:rPr>
      </w:pPr>
      <w:r w:rsidRPr="002B2E71">
        <w:rPr>
          <w:sz w:val="28"/>
          <w:szCs w:val="28"/>
        </w:rPr>
        <w:t>2) Организация повышения квалификации и профессиональной переподготовки педагогических и административных кадров</w:t>
      </w:r>
    </w:p>
    <w:p w:rsidR="00E07315" w:rsidRPr="002B2E71" w:rsidRDefault="00E07315" w:rsidP="00E07315">
      <w:pPr>
        <w:pStyle w:val="a3"/>
        <w:spacing w:after="202" w:afterAutospacing="0"/>
        <w:jc w:val="both"/>
        <w:rPr>
          <w:sz w:val="28"/>
          <w:szCs w:val="28"/>
        </w:rPr>
      </w:pPr>
      <w:r w:rsidRPr="002B2E71">
        <w:rPr>
          <w:sz w:val="28"/>
          <w:szCs w:val="28"/>
        </w:rPr>
        <w:t>3) Раскрытие инновационного потенциала личности учителей и учащихся в условиях эксперимента</w:t>
      </w:r>
    </w:p>
    <w:p w:rsidR="00E07315" w:rsidRPr="002B2E71" w:rsidRDefault="00E07315" w:rsidP="00E07315">
      <w:pPr>
        <w:pStyle w:val="a3"/>
        <w:spacing w:after="202" w:afterAutospacing="0"/>
        <w:jc w:val="both"/>
        <w:rPr>
          <w:sz w:val="28"/>
          <w:szCs w:val="28"/>
        </w:rPr>
      </w:pPr>
      <w:r w:rsidRPr="002B2E71">
        <w:rPr>
          <w:sz w:val="28"/>
          <w:szCs w:val="28"/>
        </w:rPr>
        <w:t xml:space="preserve">4) Преобразование образовательной среды на основе развития дополнительных проектно-исследовательских маршрутов, взросло-детских видов деятельности, реализации современных технологий, методов и средств обучения и воспитания. </w:t>
      </w:r>
    </w:p>
    <w:p w:rsidR="00E07315" w:rsidRPr="002B2E71" w:rsidRDefault="00E07315" w:rsidP="00E07315">
      <w:pPr>
        <w:pStyle w:val="a3"/>
        <w:spacing w:after="202" w:afterAutospacing="0"/>
        <w:jc w:val="both"/>
        <w:rPr>
          <w:sz w:val="28"/>
          <w:szCs w:val="28"/>
        </w:rPr>
      </w:pPr>
      <w:r w:rsidRPr="002B2E71">
        <w:rPr>
          <w:sz w:val="28"/>
          <w:szCs w:val="28"/>
        </w:rPr>
        <w:t xml:space="preserve">5) Отработка системы мониторинга результативности </w:t>
      </w:r>
      <w:proofErr w:type="spellStart"/>
      <w:r w:rsidRPr="002B2E71">
        <w:rPr>
          <w:sz w:val="28"/>
          <w:szCs w:val="28"/>
        </w:rPr>
        <w:t>полисубъе</w:t>
      </w:r>
      <w:r>
        <w:rPr>
          <w:sz w:val="28"/>
          <w:szCs w:val="28"/>
        </w:rPr>
        <w:t>к</w:t>
      </w:r>
      <w:r w:rsidRPr="002B2E71">
        <w:rPr>
          <w:sz w:val="28"/>
          <w:szCs w:val="28"/>
        </w:rPr>
        <w:t>тного</w:t>
      </w:r>
      <w:proofErr w:type="spellEnd"/>
      <w:r w:rsidRPr="002B2E71">
        <w:rPr>
          <w:sz w:val="28"/>
          <w:szCs w:val="28"/>
        </w:rPr>
        <w:t xml:space="preserve"> взаимодействия через использование информационных технологий. </w:t>
      </w:r>
    </w:p>
    <w:p w:rsidR="00E07315" w:rsidRPr="002B2E71" w:rsidRDefault="00E07315" w:rsidP="00E07315">
      <w:pPr>
        <w:pStyle w:val="a3"/>
        <w:spacing w:after="202" w:afterAutospacing="0"/>
        <w:jc w:val="both"/>
        <w:rPr>
          <w:sz w:val="28"/>
          <w:szCs w:val="28"/>
        </w:rPr>
      </w:pPr>
      <w:r w:rsidRPr="002B2E71">
        <w:rPr>
          <w:sz w:val="28"/>
          <w:szCs w:val="28"/>
        </w:rPr>
        <w:t xml:space="preserve">6) Описание оптимальных критериев оценки результатов экспериментальной работы. </w:t>
      </w:r>
    </w:p>
    <w:p w:rsidR="00E07315" w:rsidRPr="002B2E71" w:rsidRDefault="00E07315" w:rsidP="00E07315">
      <w:pPr>
        <w:pStyle w:val="a3"/>
        <w:spacing w:after="202" w:afterAutospacing="0"/>
        <w:jc w:val="both"/>
        <w:rPr>
          <w:sz w:val="28"/>
          <w:szCs w:val="28"/>
        </w:rPr>
      </w:pPr>
      <w:r w:rsidRPr="002B2E71">
        <w:rPr>
          <w:sz w:val="28"/>
          <w:szCs w:val="28"/>
        </w:rPr>
        <w:t>7) Промежуточные психодиагностические обследования учащихся и педагогов на личностные особеннос</w:t>
      </w:r>
      <w:r>
        <w:rPr>
          <w:sz w:val="28"/>
          <w:szCs w:val="28"/>
        </w:rPr>
        <w:t>ти, связанные с саморазвитием.</w:t>
      </w:r>
    </w:p>
    <w:p w:rsidR="00724680" w:rsidRPr="00142DBB" w:rsidRDefault="00724680" w:rsidP="00142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680" w:rsidRPr="00142DBB" w:rsidSect="00B664D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1E" w:rsidRDefault="00EA041E" w:rsidP="00AD5684">
      <w:pPr>
        <w:spacing w:after="0" w:line="240" w:lineRule="auto"/>
      </w:pPr>
      <w:r>
        <w:separator/>
      </w:r>
    </w:p>
  </w:endnote>
  <w:endnote w:type="continuationSeparator" w:id="0">
    <w:p w:rsidR="00EA041E" w:rsidRDefault="00EA041E" w:rsidP="00AD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1E" w:rsidRDefault="00EA041E" w:rsidP="00AD5684">
      <w:pPr>
        <w:spacing w:after="0" w:line="240" w:lineRule="auto"/>
      </w:pPr>
      <w:r>
        <w:separator/>
      </w:r>
    </w:p>
  </w:footnote>
  <w:footnote w:type="continuationSeparator" w:id="0">
    <w:p w:rsidR="00EA041E" w:rsidRDefault="00EA041E" w:rsidP="00AD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84" w:rsidRPr="00AD5684" w:rsidRDefault="00AD5684" w:rsidP="00AD5684">
    <w:pPr>
      <w:pStyle w:val="ae"/>
      <w:jc w:val="center"/>
      <w:rPr>
        <w:rFonts w:ascii="Georgia" w:hAnsi="Georgia"/>
      </w:rPr>
    </w:pPr>
    <w:r w:rsidRPr="00AD5684">
      <w:rPr>
        <w:rFonts w:ascii="Georgia" w:hAnsi="Georgia"/>
      </w:rPr>
      <w:t>Муниципальное бюджетное образовательное учреждение</w:t>
    </w:r>
    <w:r w:rsidRPr="00AD5684">
      <w:rPr>
        <w:rFonts w:ascii="Georgia" w:hAnsi="Georgia"/>
      </w:rPr>
      <w:br/>
      <w:t>«Николаевская средняя общеобразовательная школа»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132"/>
    <w:multiLevelType w:val="hybridMultilevel"/>
    <w:tmpl w:val="AF5CD49E"/>
    <w:lvl w:ilvl="0" w:tplc="C7628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2F4988"/>
    <w:multiLevelType w:val="hybridMultilevel"/>
    <w:tmpl w:val="823E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94596"/>
    <w:multiLevelType w:val="multilevel"/>
    <w:tmpl w:val="C4D47D0A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3">
    <w:nsid w:val="0634391D"/>
    <w:multiLevelType w:val="hybridMultilevel"/>
    <w:tmpl w:val="D76E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47395"/>
    <w:multiLevelType w:val="multilevel"/>
    <w:tmpl w:val="AD02AC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E091D"/>
    <w:multiLevelType w:val="multilevel"/>
    <w:tmpl w:val="AA086F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0724D1"/>
    <w:multiLevelType w:val="multilevel"/>
    <w:tmpl w:val="271E3394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6336517"/>
    <w:multiLevelType w:val="multilevel"/>
    <w:tmpl w:val="C1D6E0E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81C6C"/>
    <w:multiLevelType w:val="hybridMultilevel"/>
    <w:tmpl w:val="3336E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283623"/>
    <w:multiLevelType w:val="multilevel"/>
    <w:tmpl w:val="1F92A044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0">
    <w:nsid w:val="202C006A"/>
    <w:multiLevelType w:val="multilevel"/>
    <w:tmpl w:val="257A17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3A40CEC"/>
    <w:multiLevelType w:val="hybridMultilevel"/>
    <w:tmpl w:val="3670B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4FE5DED"/>
    <w:multiLevelType w:val="hybridMultilevel"/>
    <w:tmpl w:val="29002F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6426D8D"/>
    <w:multiLevelType w:val="hybridMultilevel"/>
    <w:tmpl w:val="4A82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A19D7"/>
    <w:multiLevelType w:val="hybridMultilevel"/>
    <w:tmpl w:val="13D4FEC0"/>
    <w:lvl w:ilvl="0" w:tplc="22D4AA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88D5108"/>
    <w:multiLevelType w:val="multilevel"/>
    <w:tmpl w:val="D2BE400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076BF"/>
    <w:multiLevelType w:val="multilevel"/>
    <w:tmpl w:val="C42A1D7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2C236474"/>
    <w:multiLevelType w:val="multilevel"/>
    <w:tmpl w:val="07662E7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2D210E63"/>
    <w:multiLevelType w:val="multilevel"/>
    <w:tmpl w:val="315287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6371C9"/>
    <w:multiLevelType w:val="multilevel"/>
    <w:tmpl w:val="F4C0F2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06139C6"/>
    <w:multiLevelType w:val="multilevel"/>
    <w:tmpl w:val="7DA221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0DE7D1F"/>
    <w:multiLevelType w:val="multilevel"/>
    <w:tmpl w:val="437EC1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F73E5D"/>
    <w:multiLevelType w:val="multilevel"/>
    <w:tmpl w:val="4B02E5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355B1D6A"/>
    <w:multiLevelType w:val="multilevel"/>
    <w:tmpl w:val="5D8E8C3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BB3EAE"/>
    <w:multiLevelType w:val="hybridMultilevel"/>
    <w:tmpl w:val="8C447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D8C4046"/>
    <w:multiLevelType w:val="hybridMultilevel"/>
    <w:tmpl w:val="CDA85B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18366D6"/>
    <w:multiLevelType w:val="multilevel"/>
    <w:tmpl w:val="E928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B3ACD"/>
    <w:multiLevelType w:val="hybridMultilevel"/>
    <w:tmpl w:val="12CA4934"/>
    <w:lvl w:ilvl="0" w:tplc="AE384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2F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46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C9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B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C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A0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6D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5556F16"/>
    <w:multiLevelType w:val="multilevel"/>
    <w:tmpl w:val="FC6C5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DDA4D56"/>
    <w:multiLevelType w:val="hybridMultilevel"/>
    <w:tmpl w:val="50121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30">
    <w:nsid w:val="6C6B0D28"/>
    <w:multiLevelType w:val="hybridMultilevel"/>
    <w:tmpl w:val="80328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D0C2DC2"/>
    <w:multiLevelType w:val="multilevel"/>
    <w:tmpl w:val="C3AAF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0330F"/>
    <w:multiLevelType w:val="multilevel"/>
    <w:tmpl w:val="7BB2CB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2176F4"/>
    <w:multiLevelType w:val="singleLevel"/>
    <w:tmpl w:val="A3B025B0"/>
    <w:lvl w:ilvl="0">
      <w:numFmt w:val="bullet"/>
      <w:lvlText w:val="•"/>
      <w:lvlJc w:val="left"/>
    </w:lvl>
  </w:abstractNum>
  <w:abstractNum w:abstractNumId="34">
    <w:nsid w:val="7C1F062D"/>
    <w:multiLevelType w:val="multilevel"/>
    <w:tmpl w:val="462A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443B0"/>
    <w:multiLevelType w:val="hybridMultilevel"/>
    <w:tmpl w:val="D482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84752"/>
    <w:multiLevelType w:val="hybridMultilevel"/>
    <w:tmpl w:val="1410E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2"/>
  </w:num>
  <w:num w:numId="9">
    <w:abstractNumId w:val="22"/>
  </w:num>
  <w:num w:numId="10">
    <w:abstractNumId w:val="28"/>
  </w:num>
  <w:num w:numId="11">
    <w:abstractNumId w:val="31"/>
  </w:num>
  <w:num w:numId="12">
    <w:abstractNumId w:val="5"/>
  </w:num>
  <w:num w:numId="13">
    <w:abstractNumId w:val="23"/>
  </w:num>
  <w:num w:numId="14">
    <w:abstractNumId w:val="15"/>
  </w:num>
  <w:num w:numId="15">
    <w:abstractNumId w:val="4"/>
  </w:num>
  <w:num w:numId="16">
    <w:abstractNumId w:val="9"/>
  </w:num>
  <w:num w:numId="17">
    <w:abstractNumId w:val="33"/>
  </w:num>
  <w:num w:numId="18">
    <w:abstractNumId w:val="20"/>
  </w:num>
  <w:num w:numId="19">
    <w:abstractNumId w:val="17"/>
  </w:num>
  <w:num w:numId="20">
    <w:abstractNumId w:val="21"/>
  </w:num>
  <w:num w:numId="21">
    <w:abstractNumId w:val="18"/>
  </w:num>
  <w:num w:numId="22">
    <w:abstractNumId w:val="7"/>
  </w:num>
  <w:num w:numId="23">
    <w:abstractNumId w:val="16"/>
  </w:num>
  <w:num w:numId="24">
    <w:abstractNumId w:val="6"/>
  </w:num>
  <w:num w:numId="25">
    <w:abstractNumId w:val="10"/>
  </w:num>
  <w:num w:numId="26">
    <w:abstractNumId w:val="19"/>
  </w:num>
  <w:num w:numId="27">
    <w:abstractNumId w:val="13"/>
  </w:num>
  <w:num w:numId="28">
    <w:abstractNumId w:val="35"/>
  </w:num>
  <w:num w:numId="29">
    <w:abstractNumId w:val="36"/>
  </w:num>
  <w:num w:numId="30">
    <w:abstractNumId w:val="8"/>
  </w:num>
  <w:num w:numId="31">
    <w:abstractNumId w:val="0"/>
  </w:num>
  <w:num w:numId="32">
    <w:abstractNumId w:val="11"/>
  </w:num>
  <w:num w:numId="33">
    <w:abstractNumId w:val="25"/>
  </w:num>
  <w:num w:numId="34">
    <w:abstractNumId w:val="12"/>
  </w:num>
  <w:num w:numId="35">
    <w:abstractNumId w:val="2"/>
  </w:num>
  <w:num w:numId="36">
    <w:abstractNumId w:val="27"/>
  </w:num>
  <w:num w:numId="37">
    <w:abstractNumId w:val="14"/>
  </w:num>
  <w:num w:numId="38">
    <w:abstractNumId w:val="3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495"/>
    <w:rsid w:val="00004A5E"/>
    <w:rsid w:val="00027E94"/>
    <w:rsid w:val="0005499E"/>
    <w:rsid w:val="000942CD"/>
    <w:rsid w:val="000B5495"/>
    <w:rsid w:val="000F3DC3"/>
    <w:rsid w:val="001026B5"/>
    <w:rsid w:val="001027B4"/>
    <w:rsid w:val="00142DBB"/>
    <w:rsid w:val="00153A91"/>
    <w:rsid w:val="001613CF"/>
    <w:rsid w:val="00170154"/>
    <w:rsid w:val="001D1D34"/>
    <w:rsid w:val="001E56AC"/>
    <w:rsid w:val="00242BB3"/>
    <w:rsid w:val="00261E83"/>
    <w:rsid w:val="00277717"/>
    <w:rsid w:val="00303843"/>
    <w:rsid w:val="00390C53"/>
    <w:rsid w:val="003D2F76"/>
    <w:rsid w:val="00400F9F"/>
    <w:rsid w:val="00436498"/>
    <w:rsid w:val="004463DC"/>
    <w:rsid w:val="0046204F"/>
    <w:rsid w:val="004C6AC1"/>
    <w:rsid w:val="004E2FC9"/>
    <w:rsid w:val="00536F0E"/>
    <w:rsid w:val="00546BBE"/>
    <w:rsid w:val="00570911"/>
    <w:rsid w:val="00574E26"/>
    <w:rsid w:val="005A313E"/>
    <w:rsid w:val="00605AC8"/>
    <w:rsid w:val="0063305A"/>
    <w:rsid w:val="0064385A"/>
    <w:rsid w:val="00716DED"/>
    <w:rsid w:val="007216EF"/>
    <w:rsid w:val="00724680"/>
    <w:rsid w:val="007559FA"/>
    <w:rsid w:val="007E1877"/>
    <w:rsid w:val="007E598F"/>
    <w:rsid w:val="00842A8B"/>
    <w:rsid w:val="00844245"/>
    <w:rsid w:val="008801DC"/>
    <w:rsid w:val="008B4864"/>
    <w:rsid w:val="008E1F8C"/>
    <w:rsid w:val="008F6624"/>
    <w:rsid w:val="009756EC"/>
    <w:rsid w:val="009C5BE8"/>
    <w:rsid w:val="009E70E7"/>
    <w:rsid w:val="00A12903"/>
    <w:rsid w:val="00AA7ACE"/>
    <w:rsid w:val="00AD5684"/>
    <w:rsid w:val="00AE39D8"/>
    <w:rsid w:val="00AF5A48"/>
    <w:rsid w:val="00B664D7"/>
    <w:rsid w:val="00B91DCF"/>
    <w:rsid w:val="00BC204C"/>
    <w:rsid w:val="00C13234"/>
    <w:rsid w:val="00C8674C"/>
    <w:rsid w:val="00D32710"/>
    <w:rsid w:val="00D40541"/>
    <w:rsid w:val="00D70930"/>
    <w:rsid w:val="00D73471"/>
    <w:rsid w:val="00D97AE0"/>
    <w:rsid w:val="00DE126F"/>
    <w:rsid w:val="00E07315"/>
    <w:rsid w:val="00EA041E"/>
    <w:rsid w:val="00EF01B8"/>
    <w:rsid w:val="00EF73EC"/>
    <w:rsid w:val="00F86FB7"/>
    <w:rsid w:val="00F9777E"/>
    <w:rsid w:val="00FB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D7"/>
  </w:style>
  <w:style w:type="paragraph" w:styleId="1">
    <w:name w:val="heading 1"/>
    <w:basedOn w:val="a"/>
    <w:next w:val="a"/>
    <w:link w:val="10"/>
    <w:uiPriority w:val="9"/>
    <w:qFormat/>
    <w:rsid w:val="00574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5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0B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B5495"/>
    <w:rPr>
      <w:b/>
      <w:bCs/>
    </w:rPr>
  </w:style>
  <w:style w:type="character" w:customStyle="1" w:styleId="apple-converted-space">
    <w:name w:val="apple-converted-space"/>
    <w:basedOn w:val="a0"/>
    <w:rsid w:val="000B5495"/>
  </w:style>
  <w:style w:type="character" w:styleId="a5">
    <w:name w:val="Emphasis"/>
    <w:basedOn w:val="a0"/>
    <w:qFormat/>
    <w:rsid w:val="000B5495"/>
    <w:rPr>
      <w:i/>
      <w:iCs/>
    </w:rPr>
  </w:style>
  <w:style w:type="paragraph" w:customStyle="1" w:styleId="Normal1">
    <w:name w:val="Normal1"/>
    <w:rsid w:val="00F9777E"/>
    <w:pPr>
      <w:snapToGrid w:val="0"/>
      <w:spacing w:before="200" w:after="0" w:line="319" w:lineRule="auto"/>
      <w:ind w:firstLine="4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4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4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uiPriority w:val="99"/>
    <w:rsid w:val="00574E2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74E26"/>
    <w:pPr>
      <w:autoSpaceDE w:val="0"/>
      <w:autoSpaceDN w:val="0"/>
      <w:ind w:left="720"/>
    </w:pPr>
    <w:rPr>
      <w:rFonts w:ascii="Calibri" w:eastAsiaTheme="minorEastAsia" w:hAnsi="Calibri" w:cs="Calibri"/>
      <w:lang w:eastAsia="ru-RU"/>
    </w:rPr>
  </w:style>
  <w:style w:type="paragraph" w:styleId="a7">
    <w:name w:val="Body Text Indent"/>
    <w:basedOn w:val="a"/>
    <w:link w:val="a8"/>
    <w:uiPriority w:val="99"/>
    <w:rsid w:val="00574E26"/>
    <w:pPr>
      <w:autoSpaceDE w:val="0"/>
      <w:autoSpaceDN w:val="0"/>
      <w:spacing w:after="0" w:line="240" w:lineRule="auto"/>
      <w:ind w:firstLine="420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74E26"/>
    <w:rPr>
      <w:rFonts w:ascii="Times New Roman" w:eastAsiaTheme="minorEastAsia" w:hAnsi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574E26"/>
    <w:pPr>
      <w:autoSpaceDE w:val="0"/>
      <w:autoSpaceDN w:val="0"/>
      <w:spacing w:after="120"/>
    </w:pPr>
    <w:rPr>
      <w:rFonts w:ascii="Calibri" w:eastAsiaTheme="minorEastAsia" w:hAnsi="Calibri" w:cs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74E26"/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E2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9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EF01B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AD5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D5684"/>
  </w:style>
  <w:style w:type="paragraph" w:styleId="af0">
    <w:name w:val="footer"/>
    <w:basedOn w:val="a"/>
    <w:link w:val="af1"/>
    <w:uiPriority w:val="99"/>
    <w:semiHidden/>
    <w:unhideWhenUsed/>
    <w:rsid w:val="00AD5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D5684"/>
  </w:style>
  <w:style w:type="paragraph" w:customStyle="1" w:styleId="western">
    <w:name w:val="western"/>
    <w:basedOn w:val="a"/>
    <w:rsid w:val="003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BC204C"/>
    <w:pPr>
      <w:spacing w:after="0" w:line="262" w:lineRule="auto"/>
      <w:ind w:firstLine="567"/>
      <w:jc w:val="both"/>
    </w:pPr>
    <w:rPr>
      <w:rFonts w:ascii="Bookman Old Style" w:eastAsia="Times New Roman" w:hAnsi="Bookman Old Style" w:cs="Times New Roman"/>
      <w:sz w:val="19"/>
      <w:szCs w:val="19"/>
      <w:lang w:eastAsia="ru-RU"/>
    </w:rPr>
  </w:style>
  <w:style w:type="character" w:customStyle="1" w:styleId="af3">
    <w:name w:val="Текст Знак"/>
    <w:basedOn w:val="a0"/>
    <w:link w:val="af2"/>
    <w:rsid w:val="00BC204C"/>
    <w:rPr>
      <w:rFonts w:ascii="Bookman Old Style" w:eastAsia="Times New Roman" w:hAnsi="Bookman Old Style" w:cs="Times New Roman"/>
      <w:sz w:val="19"/>
      <w:szCs w:val="19"/>
      <w:lang w:eastAsia="ru-RU"/>
    </w:rPr>
  </w:style>
  <w:style w:type="paragraph" w:customStyle="1" w:styleId="12">
    <w:name w:val="Абзац списка1"/>
    <w:basedOn w:val="a"/>
    <w:rsid w:val="00BC204C"/>
    <w:pPr>
      <w:ind w:left="720"/>
    </w:pPr>
    <w:rPr>
      <w:rFonts w:ascii="Calibri" w:eastAsia="Times New Roman" w:hAnsi="Calibri" w:cs="Times New Roman"/>
    </w:rPr>
  </w:style>
  <w:style w:type="paragraph" w:styleId="af4">
    <w:name w:val="No Spacing"/>
    <w:uiPriority w:val="1"/>
    <w:qFormat/>
    <w:rsid w:val="008F66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xim\Downloads\&#1072;&#1085;&#1082;&#1077;&#1090;&#1099;%20&#1087;&#1086;%20&#1101;&#1083;&#1077;&#1082;&#1090;&#1088;%20&#1078;&#1091;&#1088;&#1085;&#1072;&#1083;&#1091;%20&#1091;&#1095;&#1080;&#1090;&#1077;&#1083;&#1103;&#108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xim\Downloads\&#1091;&#1095;&#1077;&#1085;&#1080;&#1082;&#108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xim\Downloads\&#1088;&#1086;&#1076;&#1080;&#1090;&#1077;&#1083;&#1080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na\Documents\&#1096;&#1082;&#1086;&#1083;&#1072;\&#1075;&#1086;&#1090;&#1086;&#1074;&#1099;&#1077;%20&#1076;&#1086;&#1082;&#1091;&#1084;&#1077;&#1085;&#1090;&#1099;\&#1087;&#1077;&#1076;&#1089;&#1086;&#1074;&#1077;&#1090;%20&#1087;&#1086;%20&#1084;&#1086;&#1090;&#1080;&#1074;&#1072;&#1094;&#1080;&#1080;\&#1087;&#1077;&#1076;&#1089;&#1086;&#1074;&#1077;&#1090;\&#1086;&#1073;&#1088;&#1072;&#1073;&#1086;&#1090;&#1082;&#1072;%20&#1072;&#1085;&#1082;&#1077;&#1090;%2012.201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96;&#1082;&#1086;&#1083;&#1072;\&#1075;&#1086;&#1090;&#1086;&#1074;&#1099;&#1077;%20&#1076;&#1086;&#1082;&#1091;&#1084;&#1077;&#1085;&#1090;&#1099;\&#1087;&#1077;&#1076;&#1089;&#1086;&#1074;&#1077;&#1090;%20&#1087;&#1086;%20&#1084;&#1086;&#1090;&#1080;&#1074;&#1072;&#1094;&#1080;&#1080;\&#1087;&#1077;&#1076;&#1089;&#1086;&#1074;&#1077;&#1090;\&#1086;&#1073;&#1088;&#1072;&#1073;&#1086;&#1090;&#1082;&#1072;%20&#1072;&#1085;&#1082;&#1077;&#1090;%2012.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cat>
            <c:strRef>
              <c:f>'[анкеты по электр журналу учителям.xlsx]Лист1'!$A$13:$A$19</c:f>
              <c:strCache>
                <c:ptCount val="7"/>
                <c:pt idx="0">
                  <c:v>ведение электр классного журнала</c:v>
                </c:pt>
                <c:pt idx="1">
                  <c:v>автоматическое получение отчётов об успеваемости и посещаемости</c:v>
                </c:pt>
                <c:pt idx="2">
                  <c:v>ведение календарно-тематических планов</c:v>
                </c:pt>
                <c:pt idx="3">
                  <c:v>доступ к расписнаию, просмотр школьных и классных мероприятий</c:v>
                </c:pt>
                <c:pt idx="4">
                  <c:v>подготовка и проведение тестирования</c:v>
                </c:pt>
                <c:pt idx="5">
                  <c:v>работа с мультимедийными учебными курсами</c:v>
                </c:pt>
                <c:pt idx="6">
                  <c:v>ведение портфолио своих проектов</c:v>
                </c:pt>
              </c:strCache>
            </c:strRef>
          </c:cat>
          <c:val>
            <c:numRef>
              <c:f>'[анкеты по электр журналу учителям.xlsx]Лист1'!$B$13:$B$19</c:f>
              <c:numCache>
                <c:formatCode>0%</c:formatCode>
                <c:ptCount val="7"/>
                <c:pt idx="0">
                  <c:v>0.62000000000000077</c:v>
                </c:pt>
                <c:pt idx="1">
                  <c:v>0.85000000000000064</c:v>
                </c:pt>
                <c:pt idx="2">
                  <c:v>8.0000000000000057E-2</c:v>
                </c:pt>
                <c:pt idx="3">
                  <c:v>0.23</c:v>
                </c:pt>
                <c:pt idx="4">
                  <c:v>0.31000000000000039</c:v>
                </c:pt>
                <c:pt idx="5">
                  <c:v>0.38000000000000045</c:v>
                </c:pt>
                <c:pt idx="6">
                  <c:v>8.0000000000000057E-2</c:v>
                </c:pt>
              </c:numCache>
            </c:numRef>
          </c:val>
        </c:ser>
        <c:dLbls>
          <c:showVal val="1"/>
        </c:dLbls>
        <c:axId val="74924800"/>
        <c:axId val="74926336"/>
      </c:barChart>
      <c:catAx>
        <c:axId val="74924800"/>
        <c:scaling>
          <c:orientation val="minMax"/>
        </c:scaling>
        <c:axPos val="b"/>
        <c:tickLblPos val="nextTo"/>
        <c:crossAx val="74926336"/>
        <c:crosses val="autoZero"/>
        <c:auto val="1"/>
        <c:lblAlgn val="ctr"/>
        <c:lblOffset val="100"/>
      </c:catAx>
      <c:valAx>
        <c:axId val="74926336"/>
        <c:scaling>
          <c:orientation val="minMax"/>
        </c:scaling>
        <c:axPos val="l"/>
        <c:majorGridlines/>
        <c:numFmt formatCode="0%" sourceLinked="1"/>
        <c:tickLblPos val="nextTo"/>
        <c:crossAx val="74924800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[ученики.xlsx]Лист1!$A$13:$A$16</c:f>
              <c:strCache>
                <c:ptCount val="4"/>
                <c:pt idx="0">
                  <c:v>доступ к своему расписанию</c:v>
                </c:pt>
                <c:pt idx="1">
                  <c:v>доступ к своему электр дневнику</c:v>
                </c:pt>
                <c:pt idx="2">
                  <c:v>получение отчётов о своей успеваемости</c:v>
                </c:pt>
                <c:pt idx="3">
                  <c:v>ведение портфолио своих проектов</c:v>
                </c:pt>
              </c:strCache>
            </c:strRef>
          </c:cat>
          <c:val>
            <c:numRef>
              <c:f>[ученики.xlsx]Лист1!$B$13:$B$16</c:f>
              <c:numCache>
                <c:formatCode>0%</c:formatCode>
                <c:ptCount val="4"/>
                <c:pt idx="0">
                  <c:v>0.2</c:v>
                </c:pt>
                <c:pt idx="1">
                  <c:v>0.73000000000000065</c:v>
                </c:pt>
                <c:pt idx="2">
                  <c:v>0.43000000000000038</c:v>
                </c:pt>
                <c:pt idx="3">
                  <c:v>0.1</c:v>
                </c:pt>
              </c:numCache>
            </c:numRef>
          </c:val>
        </c:ser>
        <c:axId val="75494144"/>
        <c:axId val="75495680"/>
      </c:barChart>
      <c:catAx>
        <c:axId val="75494144"/>
        <c:scaling>
          <c:orientation val="minMax"/>
        </c:scaling>
        <c:axPos val="b"/>
        <c:majorTickMark val="none"/>
        <c:tickLblPos val="nextTo"/>
        <c:crossAx val="75495680"/>
        <c:crosses val="autoZero"/>
        <c:auto val="1"/>
        <c:lblAlgn val="ctr"/>
        <c:lblOffset val="100"/>
      </c:catAx>
      <c:valAx>
        <c:axId val="7549568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54941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[родители.xlsx]Лист1!$A$13:$A$17</c:f>
              <c:strCache>
                <c:ptCount val="5"/>
                <c:pt idx="0">
                  <c:v>оперативный контроль по сети Интернет за успеваемостью ребенка</c:v>
                </c:pt>
                <c:pt idx="1">
                  <c:v>просмотр расписания</c:v>
                </c:pt>
                <c:pt idx="2">
                  <c:v>получение отчётов об успеваемости от классного руководителя</c:v>
                </c:pt>
                <c:pt idx="3">
                  <c:v>возможность получать СМС запрос</c:v>
                </c:pt>
                <c:pt idx="4">
                  <c:v>более тесное взаимодействие со школой</c:v>
                </c:pt>
              </c:strCache>
            </c:strRef>
          </c:cat>
          <c:val>
            <c:numRef>
              <c:f>[родители.xlsx]Лист1!$B$13:$B$17</c:f>
              <c:numCache>
                <c:formatCode>0%</c:formatCode>
                <c:ptCount val="5"/>
                <c:pt idx="0">
                  <c:v>0.2</c:v>
                </c:pt>
                <c:pt idx="1">
                  <c:v>0.55000000000000004</c:v>
                </c:pt>
                <c:pt idx="2">
                  <c:v>0.43000000000000038</c:v>
                </c:pt>
                <c:pt idx="3">
                  <c:v>0.1</c:v>
                </c:pt>
                <c:pt idx="4">
                  <c:v>0.67000000000000104</c:v>
                </c:pt>
              </c:numCache>
            </c:numRef>
          </c:val>
        </c:ser>
        <c:axId val="77441664"/>
        <c:axId val="83534208"/>
      </c:barChart>
      <c:catAx>
        <c:axId val="774416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3534208"/>
        <c:crosses val="autoZero"/>
        <c:auto val="1"/>
        <c:lblAlgn val="ctr"/>
        <c:lblOffset val="100"/>
      </c:catAx>
      <c:valAx>
        <c:axId val="8353420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74416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600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В конце года</a:t>
            </a:r>
            <a:endParaRPr lang="ru-RU" dirty="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Лист1!$I$31</c:f>
              <c:strCache>
                <c:ptCount val="1"/>
                <c:pt idx="0">
                  <c:v>высок</c:v>
                </c:pt>
              </c:strCache>
            </c:strRef>
          </c:tx>
          <c:cat>
            <c:strRef>
              <c:f>Лист1!$J$30:$N$30</c:f>
              <c:strCache>
                <c:ptCount val="5"/>
                <c:pt idx="0">
                  <c:v>7 кл</c:v>
                </c:pt>
                <c:pt idx="1">
                  <c:v>8 кл</c:v>
                </c:pt>
                <c:pt idx="2">
                  <c:v>9 кл</c:v>
                </c:pt>
                <c:pt idx="3">
                  <c:v>10 кл</c:v>
                </c:pt>
                <c:pt idx="4">
                  <c:v>11 кл</c:v>
                </c:pt>
              </c:strCache>
            </c:strRef>
          </c:cat>
          <c:val>
            <c:numRef>
              <c:f>Лист1!$J$31:$N$31</c:f>
              <c:numCache>
                <c:formatCode>0%</c:formatCode>
                <c:ptCount val="5"/>
                <c:pt idx="0">
                  <c:v>0.4</c:v>
                </c:pt>
                <c:pt idx="1">
                  <c:v>0.35000000000000031</c:v>
                </c:pt>
                <c:pt idx="2">
                  <c:v>0.36000000000000032</c:v>
                </c:pt>
                <c:pt idx="3">
                  <c:v>0.4</c:v>
                </c:pt>
                <c:pt idx="4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Лист1!$I$32</c:f>
              <c:strCache>
                <c:ptCount val="1"/>
                <c:pt idx="0">
                  <c:v>средн</c:v>
                </c:pt>
              </c:strCache>
            </c:strRef>
          </c:tx>
          <c:cat>
            <c:strRef>
              <c:f>Лист1!$J$30:$N$30</c:f>
              <c:strCache>
                <c:ptCount val="5"/>
                <c:pt idx="0">
                  <c:v>7 кл</c:v>
                </c:pt>
                <c:pt idx="1">
                  <c:v>8 кл</c:v>
                </c:pt>
                <c:pt idx="2">
                  <c:v>9 кл</c:v>
                </c:pt>
                <c:pt idx="3">
                  <c:v>10 кл</c:v>
                </c:pt>
                <c:pt idx="4">
                  <c:v>11 кл</c:v>
                </c:pt>
              </c:strCache>
            </c:strRef>
          </c:cat>
          <c:val>
            <c:numRef>
              <c:f>Лист1!$J$32:$N$32</c:f>
              <c:numCache>
                <c:formatCode>0%</c:formatCode>
                <c:ptCount val="5"/>
                <c:pt idx="0">
                  <c:v>0.52</c:v>
                </c:pt>
                <c:pt idx="1">
                  <c:v>0.45</c:v>
                </c:pt>
                <c:pt idx="2">
                  <c:v>0.37000000000000033</c:v>
                </c:pt>
                <c:pt idx="3">
                  <c:v>0.60000000000000064</c:v>
                </c:pt>
                <c:pt idx="4">
                  <c:v>0.72000000000000064</c:v>
                </c:pt>
              </c:numCache>
            </c:numRef>
          </c:val>
        </c:ser>
        <c:ser>
          <c:idx val="2"/>
          <c:order val="2"/>
          <c:tx>
            <c:strRef>
              <c:f>Лист1!$I$33</c:f>
              <c:strCache>
                <c:ptCount val="1"/>
                <c:pt idx="0">
                  <c:v>снижена</c:v>
                </c:pt>
              </c:strCache>
            </c:strRef>
          </c:tx>
          <c:cat>
            <c:strRef>
              <c:f>Лист1!$J$30:$N$30</c:f>
              <c:strCache>
                <c:ptCount val="5"/>
                <c:pt idx="0">
                  <c:v>7 кл</c:v>
                </c:pt>
                <c:pt idx="1">
                  <c:v>8 кл</c:v>
                </c:pt>
                <c:pt idx="2">
                  <c:v>9 кл</c:v>
                </c:pt>
                <c:pt idx="3">
                  <c:v>10 кл</c:v>
                </c:pt>
                <c:pt idx="4">
                  <c:v>11 кл</c:v>
                </c:pt>
              </c:strCache>
            </c:strRef>
          </c:cat>
          <c:val>
            <c:numRef>
              <c:f>Лист1!$J$33:$N$33</c:f>
              <c:numCache>
                <c:formatCode>0%</c:formatCode>
                <c:ptCount val="5"/>
                <c:pt idx="0">
                  <c:v>8.0000000000000043E-2</c:v>
                </c:pt>
                <c:pt idx="1">
                  <c:v>0.2</c:v>
                </c:pt>
                <c:pt idx="2">
                  <c:v>0.27</c:v>
                </c:pt>
                <c:pt idx="3">
                  <c:v>0</c:v>
                </c:pt>
                <c:pt idx="4">
                  <c:v>3.0000000000000002E-2</c:v>
                </c:pt>
              </c:numCache>
            </c:numRef>
          </c:val>
        </c:ser>
        <c:ser>
          <c:idx val="3"/>
          <c:order val="3"/>
          <c:tx>
            <c:strRef>
              <c:f>Лист1!$I$34</c:f>
              <c:strCache>
                <c:ptCount val="1"/>
                <c:pt idx="0">
                  <c:v>низкая</c:v>
                </c:pt>
              </c:strCache>
            </c:strRef>
          </c:tx>
          <c:cat>
            <c:strRef>
              <c:f>Лист1!$J$30:$N$30</c:f>
              <c:strCache>
                <c:ptCount val="5"/>
                <c:pt idx="0">
                  <c:v>7 кл</c:v>
                </c:pt>
                <c:pt idx="1">
                  <c:v>8 кл</c:v>
                </c:pt>
                <c:pt idx="2">
                  <c:v>9 кл</c:v>
                </c:pt>
                <c:pt idx="3">
                  <c:v>10 кл</c:v>
                </c:pt>
                <c:pt idx="4">
                  <c:v>11 кл</c:v>
                </c:pt>
              </c:strCache>
            </c:strRef>
          </c:cat>
          <c:val>
            <c:numRef>
              <c:f>Лист1!$J$34:$N$34</c:f>
              <c:numCache>
                <c:formatCode>0%</c:formatCode>
                <c:ptCount val="5"/>
                <c:pt idx="0">
                  <c:v>0</c:v>
                </c:pt>
                <c:pt idx="1">
                  <c:v>0.05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Width val="75"/>
        <c:shape val="box"/>
        <c:axId val="83134720"/>
        <c:axId val="83513344"/>
        <c:axId val="0"/>
      </c:bar3DChart>
      <c:catAx>
        <c:axId val="83134720"/>
        <c:scaling>
          <c:orientation val="minMax"/>
        </c:scaling>
        <c:axPos val="b"/>
        <c:majorTickMark val="none"/>
        <c:tickLblPos val="nextTo"/>
        <c:crossAx val="83513344"/>
        <c:crosses val="autoZero"/>
        <c:auto val="1"/>
        <c:lblAlgn val="ctr"/>
        <c:lblOffset val="100"/>
      </c:catAx>
      <c:valAx>
        <c:axId val="8351334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8313472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В начале года</a:t>
            </a:r>
            <a:endParaRPr lang="ru-RU" dirty="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Лист1!$I$31</c:f>
              <c:strCache>
                <c:ptCount val="1"/>
                <c:pt idx="0">
                  <c:v>высок</c:v>
                </c:pt>
              </c:strCache>
            </c:strRef>
          </c:tx>
          <c:cat>
            <c:strRef>
              <c:f>Лист1!$J$30:$N$30</c:f>
              <c:strCache>
                <c:ptCount val="5"/>
                <c:pt idx="0">
                  <c:v>7 кл</c:v>
                </c:pt>
                <c:pt idx="1">
                  <c:v>8 кл</c:v>
                </c:pt>
                <c:pt idx="2">
                  <c:v>9 кл</c:v>
                </c:pt>
                <c:pt idx="3">
                  <c:v>10 кл</c:v>
                </c:pt>
                <c:pt idx="4">
                  <c:v>11 кл</c:v>
                </c:pt>
              </c:strCache>
            </c:strRef>
          </c:cat>
          <c:val>
            <c:numRef>
              <c:f>Лист1!$J$31:$N$31</c:f>
              <c:numCache>
                <c:formatCode>0%</c:formatCode>
                <c:ptCount val="5"/>
                <c:pt idx="0">
                  <c:v>0.32000000000000056</c:v>
                </c:pt>
                <c:pt idx="1">
                  <c:v>0.30000000000000032</c:v>
                </c:pt>
                <c:pt idx="2">
                  <c:v>0.36000000000000032</c:v>
                </c:pt>
                <c:pt idx="3">
                  <c:v>0.22000000000000011</c:v>
                </c:pt>
                <c:pt idx="4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Лист1!$I$32</c:f>
              <c:strCache>
                <c:ptCount val="1"/>
                <c:pt idx="0">
                  <c:v>средн</c:v>
                </c:pt>
              </c:strCache>
            </c:strRef>
          </c:tx>
          <c:cat>
            <c:strRef>
              <c:f>Лист1!$J$30:$N$30</c:f>
              <c:strCache>
                <c:ptCount val="5"/>
                <c:pt idx="0">
                  <c:v>7 кл</c:v>
                </c:pt>
                <c:pt idx="1">
                  <c:v>8 кл</c:v>
                </c:pt>
                <c:pt idx="2">
                  <c:v>9 кл</c:v>
                </c:pt>
                <c:pt idx="3">
                  <c:v>10 кл</c:v>
                </c:pt>
                <c:pt idx="4">
                  <c:v>11 кл</c:v>
                </c:pt>
              </c:strCache>
            </c:strRef>
          </c:cat>
          <c:val>
            <c:numRef>
              <c:f>Лист1!$J$32:$N$32</c:f>
              <c:numCache>
                <c:formatCode>0%</c:formatCode>
                <c:ptCount val="5"/>
                <c:pt idx="0">
                  <c:v>0.60000000000000064</c:v>
                </c:pt>
                <c:pt idx="1">
                  <c:v>0.45</c:v>
                </c:pt>
                <c:pt idx="2">
                  <c:v>0.27</c:v>
                </c:pt>
                <c:pt idx="3">
                  <c:v>0.78</c:v>
                </c:pt>
                <c:pt idx="4">
                  <c:v>0.72000000000000064</c:v>
                </c:pt>
              </c:numCache>
            </c:numRef>
          </c:val>
        </c:ser>
        <c:ser>
          <c:idx val="2"/>
          <c:order val="2"/>
          <c:tx>
            <c:strRef>
              <c:f>Лист1!$I$33</c:f>
              <c:strCache>
                <c:ptCount val="1"/>
                <c:pt idx="0">
                  <c:v>снижена</c:v>
                </c:pt>
              </c:strCache>
            </c:strRef>
          </c:tx>
          <c:cat>
            <c:strRef>
              <c:f>Лист1!$J$30:$N$30</c:f>
              <c:strCache>
                <c:ptCount val="5"/>
                <c:pt idx="0">
                  <c:v>7 кл</c:v>
                </c:pt>
                <c:pt idx="1">
                  <c:v>8 кл</c:v>
                </c:pt>
                <c:pt idx="2">
                  <c:v>9 кл</c:v>
                </c:pt>
                <c:pt idx="3">
                  <c:v>10 кл</c:v>
                </c:pt>
                <c:pt idx="4">
                  <c:v>11 кл</c:v>
                </c:pt>
              </c:strCache>
            </c:strRef>
          </c:cat>
          <c:val>
            <c:numRef>
              <c:f>Лист1!$J$33:$N$33</c:f>
              <c:numCache>
                <c:formatCode>0%</c:formatCode>
                <c:ptCount val="5"/>
                <c:pt idx="0">
                  <c:v>8.0000000000000127E-2</c:v>
                </c:pt>
                <c:pt idx="1">
                  <c:v>0.2</c:v>
                </c:pt>
                <c:pt idx="2">
                  <c:v>0.37000000000000038</c:v>
                </c:pt>
                <c:pt idx="3">
                  <c:v>0</c:v>
                </c:pt>
                <c:pt idx="4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Лист1!$I$34</c:f>
              <c:strCache>
                <c:ptCount val="1"/>
                <c:pt idx="0">
                  <c:v>низкая</c:v>
                </c:pt>
              </c:strCache>
            </c:strRef>
          </c:tx>
          <c:cat>
            <c:strRef>
              <c:f>Лист1!$J$30:$N$30</c:f>
              <c:strCache>
                <c:ptCount val="5"/>
                <c:pt idx="0">
                  <c:v>7 кл</c:v>
                </c:pt>
                <c:pt idx="1">
                  <c:v>8 кл</c:v>
                </c:pt>
                <c:pt idx="2">
                  <c:v>9 кл</c:v>
                </c:pt>
                <c:pt idx="3">
                  <c:v>10 кл</c:v>
                </c:pt>
                <c:pt idx="4">
                  <c:v>11 кл</c:v>
                </c:pt>
              </c:strCache>
            </c:strRef>
          </c:cat>
          <c:val>
            <c:numRef>
              <c:f>Лист1!$J$34:$N$34</c:f>
              <c:numCache>
                <c:formatCode>0%</c:formatCode>
                <c:ptCount val="5"/>
                <c:pt idx="0">
                  <c:v>0</c:v>
                </c:pt>
                <c:pt idx="1">
                  <c:v>5.0000000000000065E-2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Width val="75"/>
        <c:shape val="box"/>
        <c:axId val="90093824"/>
        <c:axId val="90836992"/>
        <c:axId val="0"/>
      </c:bar3DChart>
      <c:catAx>
        <c:axId val="90093824"/>
        <c:scaling>
          <c:orientation val="minMax"/>
        </c:scaling>
        <c:axPos val="b"/>
        <c:majorTickMark val="none"/>
        <c:tickLblPos val="nextTo"/>
        <c:crossAx val="90836992"/>
        <c:crosses val="autoZero"/>
        <c:auto val="1"/>
        <c:lblAlgn val="ctr"/>
        <c:lblOffset val="100"/>
      </c:catAx>
      <c:valAx>
        <c:axId val="9083699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9009382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14</cp:revision>
  <cp:lastPrinted>2012-06-07T23:07:00Z</cp:lastPrinted>
  <dcterms:created xsi:type="dcterms:W3CDTF">2012-06-04T01:42:00Z</dcterms:created>
  <dcterms:modified xsi:type="dcterms:W3CDTF">2012-06-07T23:17:00Z</dcterms:modified>
</cp:coreProperties>
</file>